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2025【半壁江山-独库版】 乌鲁木齐、果子沟大桥、赛里木湖、薰衣草庄园、那拉提草原、独库公路、穿越天山克孜利亚大峡谷、香妃园、卡拉库里湖、白沙湖、慕士塔格峰、艾提尕尔清真寺、百年老茶馆、喀什老城、三飞8日游行程单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XJ1691028504AO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敬请客人自行提前 2.5 小时抵达南宁机场集合，乘机前往新疆，欢迎您来到美丽的乌鲁木齐，祝愿您在新疆有个美好难忘的旅程。(为您安排了贴心的接机服务)
                <w:br/>
                温馨提示：当日抵达乌鲁木齐，我们根据您的航班时间，安排了司机接机(接站)服务将您接至酒店。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 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昌吉/乌市-赛里木湖-薰衣草庄园-伊宁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酒店享用早餐后，乘车前往游览大西洋后一滴眼泪—【赛里木湖】(含区间车)，赛里木湖是新疆海拔高 ，面积大的高山湖泊，湖水深遽湛蓝，湖畔云杉苍翠，牧草如荫。从不同的角度观赏和拍摄赛里木湖，在白天鹅自然保护区寻觅白天鹅的足迹。沿途穿越果子沟大桥，沿途欣赏果子沟早春风光，是国内一座公路双塔双索面钢桁梁斜拉桥，可车览拍照。后驱车前往参观【薰衣草庄园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午餐：精河枸杞养生餐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伊宁-那拉提空中草原VIP专属通道-那拉提镇/巴音镇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前往【那拉提草原】是中国四大高山草原之一，坐区间车进入空中草原，乘区间车进入【那拉提空中草原】。那拉提：名列世界四大草原之一， 地势由东南向西北倾斜。原野上山泉密布，溪流似网，河道交错，森林繁茂。可费骑马，策马加鞭、感受悠闲自在的牧民生活，轻松惬意…，去过那拉提的人都说，欣赏那拉提的美景，从来不需要特定的 时间。一年四季无论何时来到这片“空中草原”，她都向来客展示自己美的一面！那拉提草原的美，四季各有特点，从不重复！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午餐：中式合菜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巴音镇--独库公路-穿越天山克孜利亚大峡谷-阿克苏/库车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早餐后今天行程开始：换乘 7 座或以下车穿越独库公路南段（根据当地交通管制只允许 7座及以下车辆通行，所以望游客理解，如遇到天气等特殊情况必须绕行），沿独库公路南段行驶，沿途经过【大龙池】，湖水由天山雪水融汇而成，四周环山，湖滨山峰白雪皑皑，雪线以上有雪莲。东南面山上云杉成林，西面是草原，北方有冰山，湖中有天鹅等水鸟，湖边草原牛羊成群。离大龙池约4公里，到达【小龙池】龙池水来自大龙池，湖水碧绿，山上长满细草，山间有云杉。
                <w:br/>
                途中穿越【天山克孜利亚大峡谷】游览世界罕见的喀斯特地貌，庞大的红色山体群形成于距今1.4亿年前的中生代的白垩纪,经亿万年的风剥雨蚀,洪流冲刷,远看如诗如画，近瞧若人似物，神韵万端。特别在夕阳斜射,朝霞映山,极目远眺,色艳红天。大有不是火焰山,胜似火焰山之奇感，是古丝绸之路黄金旅游线上新增的一颗璀璨的明珠。是各位摄影爱好者必到的打卡地，也是研究地质构造、地壳运动绝好的题材。后乘大巴车前往阿克苏酒店入住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晚餐：当地旅游车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历史名城、东西方世界的交汇点【喀什】全称“喀什噶尔”具有浓郁的中亚风情。后参观【香妃园】传说埋葬在这里的霍加后裔中，有一个叫伊帕尔汗的维吾尔族女子，是乾隆皇帝的爱妃，由于她身上有一股沙枣花香，人们便称她为“香妃”。香妃死后由其嫂苏德香将其尸体护送回喀什，并葬于阿帕霍加墓内，因而人们又将这座陵墓称做‘香妃墓’。是到喀什必打卡之地，相信一定会带给你别样的记忆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午餐：中式合菜     晚餐：特色歌舞宴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大的和田玉器展览馆—喀什民间玉器城，喀什噶尔的意为“玉石聚集的地方”.和田玉文化贯穿中华文明史，象征伦理道德观念中高尚的品德，承载了中华名族五千年文化以新疆和田玉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午餐：十全大补手抓饭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喀什市区-飞机-回乌市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的和田玉器展览馆—喀什国玉城，如今，更多的人们把玩这来自“玉石之乡”喀什的温润美玉，折服于那玉洁冰清的灵魂、儒雅翩翩的气度、内涵深邃的修养、温文尔雅的君子品性。那么就让我们一起走进喀什，去探寻千年的玉石文化，品味“石之美者”的独特韵味。后游玩【喀什老城】喀什老城位于新疆喀什市区，拥有百年历史，是喀什乃至新疆有名的旅游景点之一。老城内的建筑大多充满了特色风情，街道内纵横交错，风格统一，非常适合拍照。中国穆斯林影响力大的清真寺【艾提尕尔清真寺】外观被称为新疆小麦加，可同时容纳十万穆斯林做礼拜，与布哈拉、撒马尔罕合称中亚三大清真寺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中午食用喀什鸽子汤面--鸽子肉营养丰富，我国一直有“一鸽胜九鸡”的说法，鸽子汤，看起来平淡无奇的一碗清汤，轻啜一口，浓郁鲜美的味道霎时充斥整个口腔，再顺着喉咙经过食管到达胃里。让人回味无穷，后参观【西域驼绒文化馆】，馆内展示有兵团建设历史，援疆企业成果，新疆本土民族乐器，喀什土陶，纺纱车，民族服装，驼绒产品，新疆长绒棉等。游览结束后乘坐飞机前往乌市。游览结束后乘坐飞机前往乌市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午餐：鸽子汤面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早餐后根据航班时间我社安排专职人员送乌鲁木齐机场，后敬请客人自行办理登机手续，乘飞机返回南宁机场散团，结束愉快行程！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1.旅游交通：飞机：南宁往返乌鲁木齐机票经济舱含税；喀什--乌鲁木齐经济舱机票（含机建燃油费，航班时间不限），备注：①团队票不改不退不签转，机票定金一旦支付如取消无法退回定金，请知悉。
                <w:br/>
                汽车：2+1大巴车，每人一正座，不指定车位（15人以下根据具体人数安排其他车型车辆，21座以下车辆是无行李箱的普通车），独库公路更换小车行驶，不保证空座率；
                <w:br/>
                2.酒店标准：全程升级2晚酒店+5晚舒适性酒店，全程入住酒店双标间。
                <w:br/>
                所有罗列酒店均为参考酒店， 具体已实际所定酒店为准，全程不提供自然单间，酒店不提供三人间或加床（成人不允许不占床）
                <w:br/>
                备注：如遇政府接待或其它特殊原因，不能安排备选酒店时，我社有权安排同级别、同标准的其他酒店
                <w:br/>
                3.景点门票：赛里木湖门票+首道区间车、那拉提门票+首道区间车、天山克孜利亚大峡谷、香妃园、卡拉库里湖门票、白沙湖门票、
                <w:br/>
                备注：以上行程所列景点首道大门票及赠送项目，景点门票报价已为旅行社套票价，故行程景点门票对所有证件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4.旅游用餐：7早8正（团队餐40元/人/正，特色餐30-50元/人/正），早餐为酒店含早不吃不退；沿途中餐以当地风味特色餐为主（拌面或抓饭），团餐八菜一汤，十人一桌；不足10人正餐菜品数量相应减少）
                <w:br/>
                12岁以下儿童不占床不含早，以行程标注为准。（备注：少数民族旅客不提供素食，如放弃不用，请提前声明，费用不退，旅程沿线受地域限制餐饮质量有限且个别餐为路餐特色抓饭或拌面，请游客提前做好心理准备；途中用餐时间难于掌握可能用餐时间会较早或较迟，请游客提前自备零食，异地旅游用餐较易引起水土不服，请自备常用药。）
                <w:br/>
                5.导游服务：乌鲁木齐安排全陪导游服务，旅游目的地持证汉语导游服务，如当日收客人数不足10人，司机兼向导；导服费：20元/人
                <w:br/>
                6.儿童标准：2岁-11岁，费用包含经济舱机票（含机建燃油费，航班时间不限），当地旅游车车费、半价餐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
                <w:br/>
                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喀什艺博缘玉器城/喀什民间玉器城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和田玉、金镶玉等各类饰品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南疆国玉城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和田玉、金镶玉等各类饰品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 12：00 左右，早上上班时间为 10：00 左右。
                <w:br/>
                3、早晚温差较大，温差可在 20 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在购买前先请导游推荐一些购买场所，玉石等贵重物品尽量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2025-06-16T20:59:15+08:00</dcterms:created>
  <dcterms:modified xsi:type="dcterms:W3CDTF">2025-06-16T20:59:15+08:00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