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华东夏令营单飞单卧8日游0715行程单</w:t>
      </w:r>
    </w:p>
    <w:p>
      <w:pPr>
        <w:jc w:val="center"/>
        <w:spacing w:after="100"/>
      </w:pPr>
      <w:r>
        <w:rPr>
          <w:rFonts w:ascii="微软雅黑" w:hAnsi="微软雅黑" w:eastAsia="微软雅黑" w:cs="微软雅黑"/>
          <w:sz w:val="20"/>
          <w:szCs w:val="20"/>
        </w:rPr>
        <w:t xml:space="preserve">华东夏令营单飞单卧8日游0715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提升孩子的表达和理解能力，增强孩子对于自己情绪和行为的控制力，让孩子获得来自非家庭内 部的，社会性的认可；
                <w:br/>
                ❉  培养孩子计划的安排和执行的管控能力，从打包需要带的东西，到自由活动时的安排，这些都是 孩子学会尝试预见和构思的一个计划，并且在实践中学会实现、变通、接受意外等；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南宁飞南京
                <w:br/>
              </w:t>
            </w:r>
          </w:p>
          <w:p>
            <w:pPr>
              <w:pStyle w:val="indent"/>
            </w:pPr>
            <w:r>
              <w:rPr>
                <w:rFonts w:ascii="微软雅黑" w:hAnsi="微软雅黑" w:eastAsia="微软雅黑" w:cs="微软雅黑"/>
                <w:color w:val="000000"/>
                <w:sz w:val="20"/>
                <w:szCs w:val="20"/>
              </w:rPr>
              <w:t xml:space="preserve">
                开营仪式
                <w:br/>
                营员提前2小时在南宁机场集合，乘飞机飞南京，抵达南京，入住酒店休息。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南京博物院或雨花台烈士陵园或六朝博物馆（参考时间不少于1小时）	活动主题：聆听文物故事 探寻江南文明文物
                <w:br/>
                这是眼见为实的历史，同学们循着历史发展的脉络，从新石器时代的“人鸟兽玉饰件”、西汉“金兽”、东汉”广陵王玺“ 、西晋”青瓷神兽尊“ 、东晋”竹林七贤砖画“ 、等南博镇院之宝中，探寻江苏 文明发展进程。
                <w:br/>
                （备注：暑期旺季，学生客流量大，具体以实际预约到的景点为准）
                <w:br/>
                夫子庙秦淮河（参考时间不少于1小时）
                <w:br/>
                科举博物馆	活动主题：逛游古董铺子 品味古都文韵
                <w:br/>
                ■诗词秦淮：寻找“东床坦腹”“管中窥豹”“旧时王谢堂前燕”“桃叶复桃叶，渡江不用楫。但渡无 所苦，我自迎接汝”等诗词踪迹。绘制诗词地图，了解秦淮河的历史。
                <w:br/>
                ■美食秦淮：《儒林外史》中有这样一段描写："传杯换盏，吃到午后，杜慎卿叫取点心来，便是猪 油饺饵 、鸭子肉包烧卖 、鹅油酥 、软香糕，每样一盘拿上来。众人吃了，又是雨水喂的六安毛尖茶， 每人一碗。"寻找文学作品里的秦淮小吃。
                <w:br/>
                ■科举秦淮：参观科举博物馆，了解古代社会的人才选拔制度，思考自己的人生目标。（参考时间不少于1小时）
                <w:br/>
                星火诗意夜	活动主题：篝火晚会 江南欢迎你
                <w:br/>
                精心布置的场景，青春洋溢的氛围，与的学长学姐一起畅聊大学生活 、阶段目标 、心路历程，为 自己的人生负责，立志笃行。
                <w:br/>
                特别策划：赠送一份“我的大学梦”伴手礼。当天结束行程，入住南京酒店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中山陵	活动主题：拜谒中山陵 浩气永长存（参观时间不少于1小时）
                <w:br/>
                ■学习历史：了解孙中山的生平 、革命事迹以及孙中山先生对中国历史进程产生的深远影响。
                <w:br/>
                ■领悟博爱精神：孙中山推崇的“博爱”精神是社会主义核心价值观，理解“博爱”精神。
                <w:br/>
                ■塑造人格品质：学习孙中山勇于担当 、坚持真理 、热爱祖国的品质，学习如何面对失败和困难 、如 何树立正确的价值观和人生观，从而成为有理想 、有品德 、有文化且自律的有为青年。
                <w:br/>
                南京高校	活动主题：以梦为马 不负韶华（参观时间不少于1小时）
                <w:br/>
                ■校园参观：参观校园 、校史馆，感受高校精神，在心中播下追求卓越 、成为国家栋梁之材的种子。
                <w:br/>
                ■学子交流：对话学子，分享学习中的困惑与心得，优化学习方法，立志再出发。
                <w:br/>
                ■未来寄语：十年后的自己会在哪里？以梦为马，不负韶华，写下你的梦想，让梦想成为你前进的动 力 ，在追求梦想的路上，不畏艰难，不惧风雨。
                <w:br/>
                大学为非常规景点，具体大学以实际预约为主。
                <w:br/>
                清名桥（参观时间不少于1小时）
                <w:br/>
                古运河街区	活动主题：江南水弄堂 运河绝版地
                <w:br/>
                街区由南长街 、京杭大运河无锡段 、南下塘 、伯渎港 、大窑路等具有丰富历史文化底蕴的区域组成， 由寺 、塔 、河 、街 、桥 、窑 、坊众多景观组成特色环境，构筑了独具风韵的江南水弄堂。当天结束行程，入住无锡酒店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早餐后，车赴苏州，参观狮子林参观时间不少于1.5小时
                <w:br/>
                ■名篇导赏：跟着叶圣陶的《苏州园林》探究狮子林的布局特点 、 园主故事。
                <w:br/>
                ■智取迷宫阵：狮子林的8 5D 立体迷宫阵有 9 条线路，21 个出口， 小组 PK 智取红旗。
                <w:br/>
                参观叶圣陶纪念馆参观时间不少于1.5小时
                <w:br/>
                ■叶圣陶纪念馆（寻一寻甪直名人） ■万盛米行（研一研古法称重 ）
                <w:br/>
                ■水乡服饰馆（乐一乐甪直连厢） ■王韬纪念馆（学一学活字印刷）
                <w:br/>
                ■甫里食堂（做一做水乡名点） ■酱园（看一看非遗工艺 ）
                <w:br/>
                <w:br/>
                上海交通大学或上海同济大学参观时间不少于2小时：是教育部直属  、上海市共建  、中央直管的 全国重点大学，位列国家“”“985 工 程”“211 工 程”。
                <w:br/>
                ■漫步校园：在导师的带领下认识这所名校，领略了她的钟  灵毓秀，感悟了她的博大精深，体悟 上海交大“饮水思源 、 爱国荣校”的校风。
                <w:br/>
                ■参观 【钱学森图书馆】 ：它是中国科学家纪念馆 、 博物馆，馆内基本展览分为中国航天事 业奠基人 、科学技术  前沿的开拓者  、人民科学家风范和战略科学家的成功之道四  个部分。
                <w:br/>
                ■参观 【董浩云航运博物馆】  ：它是我国高校系统中第座介绍中华民族走向海洋光辉历程的航运 史博物馆，也是一 座介绍上海“以船兴市，以港兴市”的历史陈列馆。
                <w:br/>
                ■学士服体验：穿上学士服，今天我是小小大学生，树立名 校梦想。
                <w:br/>
                ■学子交流：与上海交大学长  、学姐们面对面 交流 ，引导认知，增强学习信心。当天结束行程 ，入住上海酒店。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嗨游迪士尼乐园一整天
                <w:br/>
                全球大的主题狂欢乐园，充满创造力、冒险精神与无穷精彩  的快乐天地，探索别具一格又令人难忘的六大主题园区——  米奇大街、奇想花园、梦幻世界、探险岛、宝藏湾和明日世界。
                <w:br/>
                （备注：当天正餐不含，请自备干粮）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早餐后，车赴杭州，
                <w:br/>
                ■参观鲁迅纪念馆陈列展品（参观时间不少于2小时）。了解鲁迅先生生平，寻找他文学 创作的源泉。
                <w:br/>
                ■仔细观察纪念馆的建筑。寻访和了解绍兴建筑的特点。
                <w:br/>
                ■读《从百草园到三味书屋》经典段落。体会百草园带给鲁迅 童年生活的快乐时光。
                <w:br/>
                <w:br/>
                ■走进中国伞博物馆 （参观时间不少于2小时），了解伞的历史和古代伞的象征意义 ，了 解制伞工艺，观摩伞上图案的绘画工 艺 ，感受中国传统文化魅 力；
                <w:br/>
                ■动手体验：绘制油纸伞 ，了解如何做出一把既美观又能遮风 挡雨的油纸伞，学习匠人精神，感受坚守一项非物质文化遗产背 后的坚守。
                <w:br/>
                <w:br/>
                ■行走城市阳台（参观时间不少于1小时）发，了解钱江新城的基础设施建设，理解规划“隐 形城市”的含义和用意。
                <w:br/>
                ■钱塘新景：站在城市阳台环游四周，远 、近距离观摩四标志   性建筑，解读中国建筑的精美工艺、 感受中国特色的建筑设计， 欣赏杭州 CBD 的繁华和城市魅力。
                <w:br/>
                ■船游西湖（游览时间不少于1小时） ：赏景读诗，收集西湖的诗篇与名人故事，领略蕴含 其中的人文底蕴。
                <w:br/>
                ■生态发展 ：了解杭州城市发展与自然山水的共生关系，解读西 湖“先有生态  、后有文化  、经济加持” 的可持续发展脉络。
                <w:br/>
                ■古今对比：探人究现代杭州人是如何继承历代父母官“还湖于 民”的勤政思想
                <w:br/>
                当天结束行程，入住杭州酒店。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
                <w:br/>
              </w:t>
            </w:r>
          </w:p>
          <w:p>
            <w:pPr>
              <w:pStyle w:val="indent"/>
            </w:pPr>
            <w:r>
              <w:rPr>
                <w:rFonts w:ascii="微软雅黑" w:hAnsi="微软雅黑" w:eastAsia="微软雅黑" w:cs="微软雅黑"/>
                <w:color w:val="000000"/>
                <w:sz w:val="20"/>
                <w:szCs w:val="20"/>
              </w:rPr>
              <w:t xml:space="preserve">
                早餐后乘车返回南宁，结束研学夏令营。
                <w:br/>
                参考车次：参考车次：杭州-南宁 T77（ 13:29-08:16次日）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抵达南宁火车站，南宁火车站散团，结束行程。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南宁南京单程经济舱含税，杭州南宁空调硬卧，当地空调旅游巴士；
                <w:br/>
                2、住宿:   当地标准双人间，参考酒店如下：
                <w:br/>
                参考酒店:南京泉至，速8汤山店或者同档次
                <w:br/>
                ；上海汉庭宣桥，又庭禹州南路店或者同档次
                <w:br/>
                杭州银景良渚遗址公园店，曼璐酒店或者同档次
                <w:br/>
                3、用餐:   6早10正，30元/人餐标，火车上含盒饭，营养餐及华东特色餐相结合，荤素搭配干净卫生;，火车上含盒饭
                <w:br/>
                4、服务:   经验丰富研学导师100元/人
                <w:br/>
                5、课程:   体验中学习、学习中领悟、体验教育效果好;
                <w:br/>
                6、励志典藏·相伴：研学结营证书；
                <w:br/>
                7、赠送：营服、营帽、双肩包、营牌、交通大学笔记本、矿泉水；
                <w:br/>
                8、在线跟踪·动态播报：家长可通过在线微信实时动态了解孩子研学夏令营情况；
                <w:br/>
                9、我们的夏令营活动中不安排任何需要营员自费游览的景点以及旅游购物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与我社无关，我社不予提供任何行为；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3、旅游者在自由活动时间内，并非通过旅行社、导游400推荐进行的购物、参观景点，产生的费用与我社无关。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2025-06-19T17:39:16+08:00</dcterms:created>
  <dcterms:modified xsi:type="dcterms:W3CDTF">2025-06-19T17:39:16+08:00</dcterms:modified>
</cp:coreProperties>
</file>

<file path=docProps/custom.xml><?xml version="1.0" encoding="utf-8"?>
<Properties xmlns="http://schemas.openxmlformats.org/officeDocument/2006/custom-properties" xmlns:vt="http://schemas.openxmlformats.org/officeDocument/2006/docPropsVTypes"/>
</file>