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【小学/初中】南宁侯哥花果山“爱劳动 · 研非遗”研学实践1日营行程单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11712072411hm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独家策划】：为庆祝《爱国主义教育法》颁布，凡参加我司的中小学生研学旅行实践教育课程，均赠送参加：【2024爱国主义大型感恩励志讲座】，名师讲座，学霸励志，带着人生思想观世界，让研学更有教育意义！
                <w:br/>
                <w:br/>
                二、【课程目标和意义】
                <w:br/>
                价值体认：通过认知农场各种植物、蔬菜，体验农耕文化与生态文明的有机契合。
                <w:br/>
                责任担当：通过体验农耕之乐，加深学生对传统农业的真切体悟，增强对民族文化的认同和传承，感悟珍惜自然资源。
                <w:br/>
                问题解决：通过观察探究，促进学生养成提出问题、分析问题和解决问题的思维模式。
                <w:br/>
                创意物化：通过完成非遗手工，感受非遗魅力，在日常生活中能够传承优秀的非遗文化。
                <w:br/>
                <w:br/>
                三、【课程对象】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南宁-侯哥花果山
                <w:br/>
              </w:t>
            </w:r>
          </w:p>
          <w:p>
            <w:pPr>
              <w:pStyle w:val="indent"/>
            </w:pPr>
            <w:r>
              <w:rPr>
                <w:rFonts w:ascii="微软雅黑" w:hAnsi="微软雅黑" w:eastAsia="微软雅黑" w:cs="微软雅黑"/>
                <w:color w:val="000000"/>
                <w:sz w:val="20"/>
                <w:szCs w:val="20"/>
              </w:rPr>
              <w:t xml:space="preserve">
                08:00-09:30 集合出发 请8：00在学校集合，8:30出发，乘坐定制公车前往南宁市动物园
                <w:br/>
                09:30-10:40 劳动课堂 【户外破冰游戏】开展趣味小游戏，锻炼学生的团结协作能力
                <w:br/>
                【劳动最光荣】开展捕鱼/投喂动物/种菜（分批3选1）
                <w:br/>
                10:50-11:40 非遗文化 【非遗课堂】感受非遗魅力，非遗体验项目2选1（分批烟墩大鼓或竹编）
                <w:br/>
                11:40-14:00 ”趣“野炊 分班级进行野炊，自己动手洗菜，做饭，增强劳动实践能力
                <w:br/>
                14:00-15:00 美食分享 【班级活动】各班级分享自己制作的美食
                <w:br/>
                15:30返程 收获满满” 分享交流，结束研学活动,乘车返程。
                <w:br/>
                交通：公交车
                <w:br/>
                景点：【市级】南宁侯哥花果山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午餐：野炊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1、门票：门票、活动场地费、教学费、材料费；
                <w:br/>
                2、交通：学校往返基地，公交车包车服务（每个班一台车）;
                <w:br/>
                3、餐费：野炊；
                <w:br/>
                4、研学老师：每班一名带班研学老师／导游，其他工作人员劳务服务费用；
                <w:br/>
                5、课程费用：此课程设计、策划、活动执行等相关服务费用
                <w:br/>
                6、摄影费：摄影师拍摄服务；
                <w:br/>
                7、其他费用：任务卡／研学手册、横幅、桶装水等其他杂费。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请提前咨询报名，根据参团的人数价格会有调整。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应急预案如下：研学活动突发事故应急预案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110、120、119援助。
                <w:br/>
                2．各类事故预案：
                <w:br/>
                (1）处理交通事故应急预案
                <w:br/>
                ①如遇车辆故障： 立即上报领导小组，与研学导师共同进行安排处理。
                <w:br/>
                ②如遇发生事故，队要记住肇事车的车型、车牌、颜色，拔打 110报警电话，并及时向学校领导报告出事地点及详细情况，同时组织师生实施自救，学校立即组织力量以最快的速度赶到事发现场。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①研学基地或活动地点发生火灾时，现场辅导协调员、场务等负责迅速组织疏散营员。工作应以湿毛中捂住口鼻，尽量用手势指挥营员俯步通过安全出口疏散；
                <w:br/>
                ②根据火势，立即报警。拨打消防中心火警电话(119)，报告内容为："xx地方发生火灾，请迅速前来扑教，地址：x街道x路x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②出现食物中毒症状时，随班老师作应急处理需送医院治疗教师应护送前往。
                <w:br/>
                ③立即对所有学生进行调查，并对每项食物留样拾查，以免造成多人发生中毒事故。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行程开始前7日以内提出解除合同的，按下列标准扣除必要的费用：行程开始前6日至4日按活动费用总额的20%，行程开始前3日按活动费用总额的40%，当天取消不予退款。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报名请填写信息:班级+学生姓名+性别+身份证号码+监护人名字+监护人手机号码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联系人：
                <w:br/>
                林老师 13377183078（微信同号）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2025-06-07T16:49:47+08:00</dcterms:created>
  <dcterms:modified xsi:type="dcterms:W3CDTF">2025-06-07T16:49:47+08:00</dcterms:modified>
</cp:coreProperties>
</file>

<file path=docProps/custom.xml><?xml version="1.0" encoding="utf-8"?>
<Properties xmlns="http://schemas.openxmlformats.org/officeDocument/2006/custom-properties" xmlns:vt="http://schemas.openxmlformats.org/officeDocument/2006/docPropsVTypes"/>
</file>