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（免签）2025年8月起 印象文莱 · 安心5日游（0516版）行程单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WL1738894348735C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19:50 - 23:30
                <w:br/>
                回程  文莱 → 南宁   文莱皇家航空 BI627   10:00 - 13:35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，19:50 - 23:30，飞行时间约3小时25分钟）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1、进入清真寺参观，男性如穿着短裤及女性入内参观，均须穿着清真寺免费提供的黑袍。逢周五及指定节日和斋月休息，如遇休息，则只供门外拍照。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国王珍藏馆外观—YAYASAN广场—自由活动
                <w:br/>
              </w:t>
            </w:r>
          </w:p>
          <w:p>
            <w:pPr>
              <w:pStyle w:val="indent"/>
            </w:pPr>
            <w:r>
              <w:rPr>
                <w:rFonts w:ascii="微软雅黑" w:hAnsi="微软雅黑" w:eastAsia="微软雅黑" w:cs="微软雅黑"/>
                <w:color w:val="000000"/>
                <w:sz w:val="20"/>
                <w:szCs w:val="20"/>
              </w:rPr>
              <w:t xml:space="preserve">
                【国王艺术品珍藏馆】（外观，不少于20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【YAYASAN广场】（不少于30分钟），可自由选购心仪的商品带回国馈赠亲朋好友。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文莱—南宁（BI627，10:00 - 13:35，飞行时间约3小时35分钟）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2、用餐：4早4正，早餐含于房费内，正餐餐标50元/人/餐（不吃费用不退；其中2餐为航司飞机餐）。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7、含杂费480元/人（包含签证费、离境税）。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红树林寻找文莱国宝长鼻猴+水乡做客家访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都东原始森林+午餐+天空之境+渔夫小屋下午茶+帝国酒店参观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2、行程中房间以安排双人间为准，若出现单男单女，我社采用加床处理，若客人要求开单间，需补交单房差。需用大床房，请报名时提出，具体用房视当地情况决定。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2025-08-19T06:57:30+08:00</dcterms:created>
  <dcterms:modified xsi:type="dcterms:W3CDTF">2025-08-19T06:57:30+08:00</dcterms:modified>
</cp:coreProperties>
</file>

<file path=docProps/custom.xml><?xml version="1.0" encoding="utf-8"?>
<Properties xmlns="http://schemas.openxmlformats.org/officeDocument/2006/custom-properties" xmlns:vt="http://schemas.openxmlformats.org/officeDocument/2006/docPropsVTypes"/>
</file>