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欢乐亲子游粤港澳双动五日游行程单</w:t>
      </w:r>
    </w:p>
    <w:p>
      <w:pPr>
        <w:jc w:val="center"/>
        <w:spacing w:after="100"/>
      </w:pPr>
      <w:r>
        <w:rPr>
          <w:rFonts w:ascii="微软雅黑" w:hAnsi="微软雅黑" w:eastAsia="微软雅黑" w:cs="微软雅黑"/>
          <w:sz w:val="20"/>
          <w:szCs w:val="20"/>
        </w:rPr>
        <w:t xml:space="preserve">欢乐亲子游粤港澳双动五日游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ZGXG-GA202508KH-亲子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游览前往打卡游览【九龙城寨公园】(约60 分钟) ，龙寨城公园座落于本港历史性的地点之一，原址为九龙寨城，这里就是《追龙》的主要拍摄取景地，甄子丹、刘德华的经典电影画面就在此地诞生！公园将尽量保留寨城一些原有的建筑物及特色， 自由活动一小时。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参观【香港太空馆】（游览约30分钟）：是用以推广天文及太空科学知识的天文博物馆。太空馆设计独特的蛋形外壳，使其成为香港特別行政区的地标之一。
                <w:br/>
                参观【香港科学馆】（游览约30分钟）：香港科学馆的常设展览约有500件展品，展品分布在十六个展区，题材广泛，包括光、声音、力学、磁与电、数学、生命科学、计算机、运输、通讯、食物科学、能源、职业安全健康及家居科技等。科学馆内约七成的展品均可由观众操作，寓参与于学习。太空馆、科学馆为二选一。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游览【浅水湾】（游览约30分钟）：香港风水宝地。这里是香港具代表性的美丽海湾，其秀丽景色使它成为港岛的住宅区之一。
                <w:br/>
                游览【太平山】（游览约15分钟）：太平山是香港高点，可以俯瞰维多利亚港的全景，是游客必到的旅游点，太平山观景台绝佳观赏位置。
                <w:br/>
                游览香港学府【香港大学】或参观【香港科技大学】（游览约30分钟），香港大学，简称港大(HKU)，是香港早成立的高等教育机构。香港大学作为跨学术领域的综合大学，其以法律学、政治学、教育学、工程学、会计学、生命科学及医学见长。（大学校园不是旅游景点，如因学校政策不开放进校参观则更改为其他景点，望理解，谢谢）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午餐：港式风味午餐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全天自由活动。香港是购物天堂，世界知名品牌遍布港岛中环。可以自由逛街，累了来一份许留山，绝对是一次惬意的香港之旅。您与同行亲友也可以选择前往迪士尼游玩 或 海洋公园游玩。（我社可代订相关门票）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神奇的跨海穿越之旅，全长55公里，集桥、岛、隧于一体，是世界上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可达3.6米。
                <w:br/>
                前往【澳门大学】自行参观 （游览约30分钟） ，简称澳大，是澳门首位现代大学，为“一带一路”国际科学组织联盟创始成员。澳门大学前身为1981年3月28日成立的东亚大学。1991年更名为澳门大学。（澳门大学为开放性大学，如遇特殊情况，不能进入校园内部参观，则改为澳门大学外观 ）
                <w:br/>
                【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乘车前往澳门人工岛过境珠海，送至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参观【罗西尼博物馆】, 华南以钟表文化为主题的博物馆。由珠海罗西尼表业有限公司出资建成、珠海市文体旅游局批准设立、珠海市民政局登记的文化类博物馆。馆内分为四大主题展馆：科普馆、典藏馆、冠城精品馆、钟表文化馆。
                <w:br/>
                游览【中山故居】（游览约60分钟），位于广东省中山市翠亨村，占地500平米，建筑面积340平米，于1988年1月13日，被国务院公布为第三批全国重点文物保护单位。
                <w:br/>
                乘车前往粤港澳大湾区、泛珠江三角洲地区的铁路核心车站【广州南站】，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返回温馨的家，结束港澳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午餐：粤式午餐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3、用餐：3早餐3正餐（早餐为内地酒店随床位配送，正餐与赠送景区打包，境内正餐30元，澳门正餐50元，香港正餐60元。餐食不用餐费不退）
                <w:br/>
                4、导服：10元/人/天，当地中文导游服务以及全程中文领队带队
                <w:br/>
                5、深圳德金/维也纳或同级+香港永伦/青逸或同级+珠海海悦/百安或同级，全程指定酒店各 1 晚双标间（单男单女用房视情况安排或加床或补单房差）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将会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2025-08-19T10:28:54+08:00</dcterms:created>
  <dcterms:modified xsi:type="dcterms:W3CDTF">2025-08-19T10:28:54+08:00</dcterms:modified>
</cp:coreProperties>
</file>

<file path=docProps/custom.xml><?xml version="1.0" encoding="utf-8"?>
<Properties xmlns="http://schemas.openxmlformats.org/officeDocument/2006/custom-properties" xmlns:vt="http://schemas.openxmlformats.org/officeDocument/2006/docPropsVTypes"/>
</file>