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精华景点：乘船出海游览世界自然遗产“海上桂林”下龙湾
                <w:br/>
                      河内（巴亭广场+胡志明故居+独柱寺）
                <w:br/>
                          打卡越南网红“威斯尼”欧洲小镇
                <w:br/>
                特别安排：特别安排河内36古街自由活动，深入了解越南街头文化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接着可以自费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巴赫丹/savanna/下龙凤凰/新下龙/THE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游览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参考酒店：巴赫丹/savanna/下龙凤凰/新下龙/THE ONE酒店/下龙DC或同等标准酒店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套餐A：迷宫仙境+惊讶洞+海上快艇+小木船+海上天坑+天堂岛</w:t>
            </w:r>
          </w:p>
        </w:tc>
        <w:tc>
          <w:tcPr/>
          <w:p>
            <w:pPr>
              <w:pStyle w:val="indent"/>
            </w:pPr>
            <w:r>
              <w:rPr>
                <w:rFonts w:ascii="微软雅黑" w:hAnsi="微软雅黑" w:eastAsia="微软雅黑" w:cs="微软雅黑"/>
                <w:color w:val="000000"/>
                <w:sz w:val="20"/>
                <w:szCs w:val="20"/>
              </w:rPr>
              <w:t xml:space="preserve">下龙湾：迷宫仙境+惊讶洞+海上快艇+小木船+海上天坑+天堂岛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套餐B：升级游轮畅游下龙湾+天堂岛+海上快艇+迷宫仙境</w:t>
            </w:r>
          </w:p>
        </w:tc>
        <w:tc>
          <w:tcPr/>
          <w:p>
            <w:pPr>
              <w:pStyle w:val="indent"/>
            </w:pPr>
            <w:r>
              <w:rPr>
                <w:rFonts w:ascii="微软雅黑" w:hAnsi="微软雅黑" w:eastAsia="微软雅黑" w:cs="微软雅黑"/>
                <w:color w:val="000000"/>
                <w:sz w:val="20"/>
                <w:szCs w:val="20"/>
              </w:rPr>
              <w:t xml:space="preserve">下龙湾升级豪华游轮畅游下龙湾+天堂岛+海上快艇+迷宫仙境+豪华自助中餐+越式下午茶</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杂费</w:t>
            </w:r>
          </w:p>
        </w:tc>
        <w:tc>
          <w:tcPr/>
          <w:p>
            <w:pPr>
              <w:pStyle w:val="indent"/>
            </w:pPr>
            <w:r>
              <w:rPr>
                <w:rFonts w:ascii="微软雅黑" w:hAnsi="微软雅黑" w:eastAsia="微软雅黑" w:cs="微软雅黑"/>
                <w:color w:val="000000"/>
                <w:sz w:val="20"/>
                <w:szCs w:val="20"/>
              </w:rPr>
              <w:t xml:space="preserve">
                1、口岸电瓶车：10元/人/单程
                <w:br/>
                2、讲解器：50元/人
                <w:br/>
                3、照片费：10元/人（自带照片无效）
                <w:br/>
                4、越南司机/船家小费30元/人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2025-08-19T12:36:08+08:00</dcterms:created>
  <dcterms:modified xsi:type="dcterms:W3CDTF">2025-08-19T12:36:08+08:00</dcterms:modified>
</cp:coreProperties>
</file>

<file path=docProps/custom.xml><?xml version="1.0" encoding="utf-8"?>
<Properties xmlns="http://schemas.openxmlformats.org/officeDocument/2006/custom-properties" xmlns:vt="http://schemas.openxmlformats.org/officeDocument/2006/docPropsVTypes"/>
</file>