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【土耳其】西安MU番红花城10天双飞行程单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TEQ1705FHHXA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国际航班：：MU5025 西安/伊斯坦布尔 01:50/07:00 
                <w:br/>
                国际航班：MU5026 伊斯坦布尔/西安 1100/0120+1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【精选航班】搭乘中国国际航空西安直飞伊斯坦布尔,方便舒适，全国可联运 
                <w:br/>
                 【住宿体验】
                <w:br/>
                特别安排 1 晚伊斯坦布尔酒店！ 特别安排 1 晚棉花堡当地温泉酒店，舒缓旅途的疲劳！ 
                <w:br/>
                特别安排 1 晚爱琴海海滨酒店！ 特别安排 1 晚番红花城奥斯曼风格民宿体验！ 
                <w:br/>
                卡帕多奇亚特连住 2 晚，给您多一次机会体验毕生难忘的热气球飞行之旅！ 
                <w:br/>
                 4 大美食：特色瓦罐焖肉餐、海景餐厅特色烤鱼餐、特色披萨餐、风味烤 肉餐！
                <w:br/>
                 4 大美味：土耳其特色冰淇淋、土耳其红茶、土耳其咖啡、希林斯小镇水果酒 ！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以外的世界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于指定时间前往西安咸阳国际机场集中，飞往伊斯坦布尔。夜宿航班上。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西安伊斯坦布尔（国际航班：MU5025 西安/伊斯坦布尔 01:50/07:00 飞行时间11小时） 伊斯坦布尔-番红花城（车程约 5.5 小时
                <w:br/>
              </w:t>
            </w:r>
          </w:p>
          <w:p>
            <w:pPr>
              <w:pStyle w:val="indent"/>
            </w:pPr>
            <w:r>
              <w:rPr>
                <w:rFonts w:ascii="微软雅黑" w:hAnsi="微软雅黑" w:eastAsia="微软雅黑" w:cs="微软雅黑"/>
                <w:color w:val="000000"/>
                <w:sz w:val="20"/>
                <w:szCs w:val="20"/>
              </w:rPr>
              <w:t xml:space="preserve">
                 搭乘中国东方航空航班直飞伊斯坦布尔，抵达后导游接机。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伊斯坦布尔即隔着博斯普鲁斯海峡与小亚细亚半岛相望，是黑海沿岸国家出海一关口，也是连接黑海以及地中海的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的卡帕多奇亚的精灵烟囱，仿佛置身于另一个世界，在村庄、葡萄园，果园点缀的“月球表面”上空徘徊大约 45 分钟至 1 小时，后在农夫的田地中着陆。着陆后当地给每人颁发一份证书，并赠送一杯香槟庆祝这次成功的空中历险；
                <w:br/>
                <w:br/>
                 参观游览古罗密（Goreme）的天然博物馆（Goreme Open Air Museum）（约90分钟）；
                <w:br/>
                 早餐后参观【阿瓦诺斯陶瓷镇】（约30分钟），这是当地的民族陶瓷产地
                <w:br/>
                 后前往【精灵烟囱】（约30分钟）参观；
                <w:br/>
                 安排参观【鸽子谷】（约30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驱车前往位于土耳其Denizli市西南部的【棉花堡】(Pamukkale)（行车约 4 小时）；
                <w:br/>
                 于中途参观修建于 13 世纪末【梅夫拉纳博物馆】；
                <w:br/>
                 继续前往棉花堡，抵达后入住酒店休息，晚餐在酒店内用自助餐，可免费享受温泉浴，旅途劳顿一洗而
                <w:br/>
                空(请携带泳衣泳帽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 于酒店享用早餐后；
                <w:br/>
                 前往库萨达斯（车程约 3 小时）
                <w:br/>
                 前往【席林斯小镇】（约60分钟），小镇位于塞尔丘克郊区山城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小时）以弗所是地中海东部保存的好的古典城市，是体验和感受罗马时代生活的好地方。
                <w:br/>
                作为当年罗马帝国在亚洲地区（亚细亚省）的首都，享有“亚洲大的大都会”之称，世人说其不是罗马，胜过罗马。游客在以弗所可以看到大理石街道、商店、市集、图书馆、柱廊大街、哈德良神殿、剧场、浴场、妓院等古迹。
                <w:br/>
                 后驱车前往布尔萨，抵达后入住当地酒店休息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巴拉特彩色街区】这是一处非常有特色的地方。巴拉特彩色街区位于伊斯坦布尔的巴拉特区，以其独特的彩色建筑而。在这里，你可以看到许多建筑物和房屋都被涂成了明亮而鲜艳的颜色，形成了一个色彩斑斓的街区。在巴拉特彩色街区散步，你可以欣赏到各种各样的艺术作品和壁画，包括涂鸦、抽象艺术、漫画等等。这里的建筑物和墙壁成为了艺术家们的画布，展现出了他们的创造力和艺术才华。除了艺术，巴拉特彩色街区还有许多小店、咖啡馆和餐馆，提供当地的美食和手工艺品。你可以漫步在这个充满活力和文化氛围的街区，感受当地人的生活和艺术的力量。
                <w:br/>
                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伊斯坦布尔西安 （国际航班参考：MU5026 伊斯坦布尔/西安 1100/0120+1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酒店早餐后，乘车前往伊斯坦布尔机场，乘机返回西安。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
                <w:br/>
              </w:t>
            </w:r>
          </w:p>
          <w:p>
            <w:pPr>
              <w:pStyle w:val="indent"/>
            </w:pPr>
            <w:r>
              <w:rPr>
                <w:rFonts w:ascii="微软雅黑" w:hAnsi="微软雅黑" w:eastAsia="微软雅黑" w:cs="微软雅黑"/>
                <w:color w:val="000000"/>
                <w:sz w:val="20"/>
                <w:szCs w:val="20"/>
              </w:rPr>
              <w:t xml:space="preserve">
                上午: 安全抵达西安咸阳国际机场，结束难忘的土耳其之旅！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人一桌，餐标六菜一汤)或特色餐（以行程为准）；如果不用餐或因个人原因超出用餐时间到达餐厅的，餐食费用不退且不另外安排餐食；用餐时间在机场候机或飞机上的餐食由客人自理。包含7早14正，餐标10美金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1、全程单间差：￥3500元/间，7晚住宿（如入住单间则另付单间差费用）；
                <w:br/>
                2.全程境外司机导游服务费+酒店税￥2000/人（请出发前结清）；土耳其旅游电子签证￥500/人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
                土耳其每年都会屠宰很多牛羊，所以皮具制造行业也很蓬勃，很多游客到土
                <w:br/>
                耳其都会购买皮衣及皮具，在皮具市场购买虽然价格稍贵，但质地能够保证。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土耳其的产品质量上乘,手工艺精良,在世界范围内都享有盛誉,您可在此
                <w:br/>
                选择到各品种产品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
                陶瓷在土耳其已经有悠久的历史，陶瓷制造辉煌的时代，是17至18
                <w:br/>
                世纪在IZNIK出产。今天很多陶瓷都在KUTAHYA出产，品质也很好。很多店
                <w:br/>
                铺都标榜自己出售的陶器是用人手制造的。不过并非每一件陶器都是高温烧制，
                <w:br/>
                因此容易爆裂，所以在购买时要小心。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
                土耳其的工艺品制造历史悠久，工艺品富有传统民族色彩。地毯制造是土
                <w:br/>
                耳其的主要工业之一，一般地毯是人手编制，品质良好，而售价又比其他地方
                <w:br/>
                便宜，所以受到不少外来游客的欢迎。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黄金首饰、表:土耳其蓝宝石以它鲜艳迷人的天蓝色，征服了古埃及王朝、墨西
                <w:br/>
                哥王朝时期人们的心，而青金石不仅人秋宝石首饰装饰品，而且为古代的壁画
                <w:br/>
                颜料增添了光彩。金饰品：土耳其的金饰品做工精细，多是18k金以上，市集
                <w:br/>
                里金光闪闪的橱窗刺眼，却是多土耳其人驻足的地方。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
                糖果店，可以在此选购喜欢的口味的糖果特产。土耳其被称为世界第三大美食
                <w:br/>
                之国，其糖果种类丰富，口味甜美，让人流连忘返。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
                帕姆卡莱滑翔伞Pamukkale paraglider(约8-20分钟）
                <w:br/>
                一对一的教练带您乘坐滑翔伞俯览棉花堡及希拉波里斯古城全景。为确
                <w:br/>
                保游客安全，滑翔伞公司将根据游客的不同身高及体重来分配教练,飞行
                <w:br/>
                时间的长短根据当天风向而定.
                <w:br/>
                报名限制：此项目为刺激性项目，报名者仅限于18-55周岁之间的成年
                <w:br/>
                人，癫痫症、哮喘、心脏病患者及腰部功能障碍或身体欠佳等人士切勿
                <w:br/>
                帕 姆 卡 莱
                <w:br/>
                PAMUKKAE
                <w:br/>
                参加。报名游客体重必须在40-130公斤之间。
                <w:br/>
                注意事项：由于高空飞行风速较大，请参加者当日着装注意保暖，并自
                <w:br/>
                备防风眼镜。由于滑翔伞为刺激性项目，具有一定危险性，参加者务必
                <w:br/>
                听从教练指挥，切勿做出危险性动作。参加该项目时，请遵守次序，切
                <w:br/>
                勿拥挤推诿）
                <w:br/>
                USD160
                <w:br/>
                 5 人起
                <w:br/>
                温馨提示：飞行时间的长短以及是否能飞都要根据当天当时的风向而定！
              </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Optional hot air balloon 热气球飞行</w:t>
            </w:r>
          </w:p>
        </w:tc>
        <w:tc>
          <w:tcPr/>
          <w:p>
            <w:pPr>
              <w:pStyle w:val="indent"/>
            </w:pPr>
            <w:r>
              <w:rPr>
                <w:rFonts w:ascii="微软雅黑" w:hAnsi="微软雅黑" w:eastAsia="微软雅黑" w:cs="微软雅黑"/>
                <w:color w:val="000000"/>
                <w:sz w:val="20"/>
                <w:szCs w:val="20"/>
              </w:rPr>
              <w:t xml:space="preserve">
                卡帕多奇亚、肯尼、南非是世界上玩热气球受欢迎的三个地方，游人
                <w:br/>
                在此可以乘坐热气球观看卡帕多奇亚全景。卡帕多奇亚由于火山喷发后
                <w:br/>
                形成的熔岩，在自然风蚀后形成的千奇百怪的地形，山谷的衍生，山脉
                <w:br/>
                的褶皱，弯曲的河流，散落的集镇，一切尽在鸟瞰中。通常在日出前的
                <w:br/>
                片刻，热气球开始起飞，乘客上升到大约300米的高空欣赏日出以及卡
                <w:br/>
                帕多奇亚的全景。下降时则漂浮过山谷之间，令游人尽情欣赏童话般的
                <w:br/>
                烟囱和洞穴，并从绝佳的角度进行摄影或录像。着陆后，您将获得一杯
                <w:br/>
                香槟以庆祝您的冒险之旅，还会收到一份飞行证书证明您的空降体验。
                <w:br/>
                温馨提示：
                <w:br/>
                A、热气球期间，领队与导游全程不陪同。
                <w:br/>
                上下热气球时请按次序耐心等待，切勿着急上下热气球而作出危险动
                <w:br/>
                卡帕多奇亚
                <w:br/>
                CAPPADOCI A
                <w:br/>
                作，以免发生意外。且飞且珍惜！
                <w:br/>
                如原预定日期的热气球因天气原因或者被境外当地活动临时征用或热
                <w:br/>
                气球公司内部调整导致原定日期无法乘坐热气球，则退还所交费用，
                <w:br/>
                我们不保证客人可以更改到行程中其他日期飞热气球；如果是因为客
                <w:br/>
                人自身原因取消，则无费用可退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卡帕多奇亚ATV之旅</w:t>
            </w:r>
          </w:p>
        </w:tc>
        <w:tc>
          <w:tcPr/>
          <w:p>
            <w:pPr>
              <w:pStyle w:val="indent"/>
            </w:pPr>
            <w:r>
              <w:rPr>
                <w:rFonts w:ascii="微软雅黑" w:hAnsi="微软雅黑" w:eastAsia="微软雅黑" w:cs="微软雅黑"/>
                <w:color w:val="000000"/>
                <w:sz w:val="20"/>
                <w:szCs w:val="20"/>
              </w:rPr>
              <w:t xml:space="preserve">
                ：在任意你想要的时间，欣赏不同颜色的卡帕多奇
                <w:br/>
                亚零距离观赏卡帕多奇亚奇特地貌的刺激方式--ATV驾驶。由领
                <w:br/>
                队带领，驾驶ATV穿梭于卡帕多奇亚具特色的格莱美山谷精灵烟囱群，
                <w:br/>
                体验探险者的乐趣，寻找隐藏在山间的拜占庭教堂以及古老的村落遗迹，
                <w:br/>
                体会原汁原味的风土人情。（注意：此项目为刺激性项目。行驶过程
                <w:br/>
                中较为颠簸，存在一定风险性，老弱妇孺及病患请慎重参加！请你务必
                <w:br/>
                谨遵教练要求。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2025-08-19T12:41:40+08:00</dcterms:created>
  <dcterms:modified xsi:type="dcterms:W3CDTF">2025-08-19T12:41:40+08:00</dcterms:modified>
</cp:coreProperties>
</file>

<file path=docProps/custom.xml><?xml version="1.0" encoding="utf-8"?>
<Properties xmlns="http://schemas.openxmlformats.org/officeDocument/2006/custom-properties" xmlns:vt="http://schemas.openxmlformats.org/officeDocument/2006/docPropsVTypes"/>
</file>