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H2:B线（高铁直达）尊享港澳-香港、澳门迪士尼私人定制5日游行程单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H2BBBDZ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广西各地-广州南-香港西九龙-星光大道-太空馆-香港大学-船游维港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以实际出团通知书为准），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太空馆（游览约40分钟），香港太空馆是香港康乐及文化事务署辖下的博物馆之一，占地8千平方米， 太空馆不时举行各类型的天文展览及讲座，亦开放予学校，团体及公众参观。它拥有一个蛋形外壳建筑。太空馆设计独特的蛋形外壳，早已成为香港特别行政区的一个地标。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w:br/>
                3、具体出发时间按实际出票为准 4、船游维多利亚港是属于赠送项目，如因自身原因或天气原因及船务公司问题无法游玩则无费用可以退，因为夏季白天较长，如乘船时间还未天黑，属自然因素变化，无费用可退，参考游船时间：18：00-19：00具体按实际预订成功为准 5、香港太空馆开放时间，每周一、三、五，下午1点-晚上9点，周六、周日，上午10点-晚上9点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会展中心-叮叮车-坚尼地城-半山扶梯-大馆-太平山-港珠澳大桥-轻轨夜游
                <w:br/>
              </w:t>
            </w:r>
          </w:p>
          <w:p>
            <w:pPr>
              <w:pStyle w:val="indent"/>
            </w:pPr>
            <w:r>
              <w:rPr>
                <w:rFonts w:ascii="微软雅黑" w:hAnsi="微软雅黑" w:eastAsia="微软雅黑" w:cs="微软雅黑"/>
                <w:color w:val="000000"/>
                <w:sz w:val="20"/>
                <w:szCs w:val="20"/>
              </w:rPr>
              <w:t xml:space="preserve">
                约定时间酒店集合， 外出早餐后，前往游览香港会展中心新翼、金紫荆广场（游览时间不少于20分钟），这里是香港回归祖国的见证，“永远盛开的紫荆花”面朝维多利亚海港，寓意着香港永远繁荣昌盛。后前往中环，乘坐叮叮车（乘坐时间约10-15分钟），叮当车是一种有轨电车，电车行驶中司机时常用脚触动挂在车下的脚钟，发出“叮当、叮当”的声响，因而被香港人称为“叮当车”。叮当车是香港的标志经历了百年沧桑，“叮当车”仍是香港不可或缺的交通工具，更是香港的标志。当古朴的电车行驶在高楼大厦之间，顿时感觉一种历史传统气息扑面而来。 乘坐“叮当车”无疑是游览观光、加深对香港了解和认识的好工具。后前往坚尼地城（英语：Kennedy Town）（游览约20分钟）是位于香港岛中西区西端，南面背靠摩星岭，北面前临卑路乍湾，西面与大小青洲隔着硫磺海峡，东面与石塘咀相连；范围包括西宁街至卑路乍街与皇后大道西交界位。在这可以看到唯美日落； 前往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，游人可以360度饱览香港美景,包括维多利亚港两岸景色。一览香港全景。游毕后， 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抵达澳门入住酒店后特别赠送： 乘坐澳门氹仔线轻轨，看澳门夜景，当夜幕降临时，华灯初上，乘坐轻轨，穿梭各大酒店，观澳门夜景；（单程车票），游毕后，送酒店入住休息，结束当日活动。 
                <w:br/>
                温馨提示：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大三巴牌坊-龙环葡韵-海事博物馆-银河钻石表演-澳门大学-威尼斯人度假村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 游览澳门具代表性的名胜古迹、圣保罗大教堂前壁大三巴牌坊（游览时间不少于30分钟），世界遗产景点，1835年一场大火烧毁了（圣保禄教堂），现只剩下教堂的正面前壁。是澳门的标志性建筑物之一 ，同时也是澳门新八景之一。前往龙环葡韵（游览约20分钟）澳门龙环葡韵住宅式博物馆，位于凼仔海边马路，俗称澳门住宅博物馆，由5幢翠绿色小型别墅构成。这个建于20世纪初的葡萄牙式建筑群，是澳门八景之一。后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温馨提示：1、澳门大学为开放性大学，如遇到特殊情况，不能进入校园内部参观，则改为澳门大学外观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珠海-广西各地
                <w:br/>
              </w:t>
            </w:r>
          </w:p>
          <w:p>
            <w:pPr>
              <w:pStyle w:val="indent"/>
            </w:pPr>
            <w:r>
              <w:rPr>
                <w:rFonts w:ascii="微软雅黑" w:hAnsi="微软雅黑" w:eastAsia="微软雅黑" w:cs="微软雅黑"/>
                <w:color w:val="000000"/>
                <w:sz w:val="20"/>
                <w:szCs w:val="20"/>
              </w:rPr>
              <w:t xml:space="preserve">
                约定时间酒店集合，乘车前往珠海站，乘动车返回广西各地动车站散团，结束愉快行程 。
                <w:br/>
                温馨提示： 1、暑假期间所有动车票经票务出票，不保证位置在一起，望理解！ 2、暑假期间不能指定动车车次，具体车次以实际出票车次为准。 3、如因直达车票无票或其他原因，则需到广州南站进行中转返回，望理解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1、交通：南宁东-广州南-香港西九龙； 珠海-南宁东 ，往返动车二等座（广西各地起止价格另询）、旅游地空调旅游车船 。
                <w:br/>
                2、导游：南宁东起止全程领队及当地地方导游。 （具体领队起止以出团书为准）。
                <w:br/>
                3、住宿：香港酒店2晚、澳门酒店1晚、珠海酒店1晚（港澳酒店均无挂星，但设施等同于大陆同档次酒店，注：不提供自然单间，无三人间，若产生单男单女则需补单房差1200元/人）。
                <w:br/>
                参考酒店（以实际入住酒店为准）：香港：南湾如心/悦品海景/荃湾帝景/荃湾悦来酒店或者其他同档次酒店；珠海：星城/2000年大酒店或者其他同档次酒店。澳门：中国大酒店/丽景湾艺术酒店或者其他同档次酒店。
                <w:br/>
                4、用餐：3早3正（ 境外正餐不含酒水，境外正餐餐标68-100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1、港澳通行证办理及香港澳门签证费用。
                <w:br/>
                2、 个人旅游意外险（建议客人购买）。
                <w:br/>
                3、 不含全程入住酒店产生的单房差1200元/人。
                <w:br/>
                4、不含旅游期间一切私人性质的自由自主消费（如：长话费、洗衣、娱乐、自主购物及超出行程以外的费用）。
                <w:br/>
                5、 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2025-08-19T12:28:00+08:00</dcterms:created>
  <dcterms:modified xsi:type="dcterms:W3CDTF">2025-08-19T12:28:00+08:00</dcterms:modified>
</cp:coreProperties>
</file>

<file path=docProps/custom.xml><?xml version="1.0" encoding="utf-8"?>
<Properties xmlns="http://schemas.openxmlformats.org/officeDocument/2006/custom-properties" xmlns:vt="http://schemas.openxmlformats.org/officeDocument/2006/docPropsVTypes"/>
</file>