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（7-8月）A18舒心畅玩：北京天津纯玩双飞六日游行程单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【升旗仪式】（游览时间不少于30分钟）凌晨起床前往天安门广场，圆梦祖国打卡雄伟的天安门广场，观庄严的升旗仪式，伴随着激昂的国歌，在天安门见证国旗和太阳一起冉冉升起的神圣时刻令人心潮澎湃。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若因限流原因未能抢到科技馆门票，则置换成【中国航空博物馆】。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颐和园—清华大学入内参观—中国人民革命军事博物馆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清华大学入内参观】（游览时间不少于2小时）【清华大学】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因暑期开放政策调整或无法预约，导游现退300元/人或改为参观清华艺术博物馆+清华大学校门合影留念。请慎重选择此次行程，不接受因为无法入园所产生的投诉，敬请知悉！。
                <w:br/>
                【中国人民革命军事博物馆】（含首道门票，游览时间不少于1小时）(需提前预约，周一闭馆） 如遇政策原因不开放时, 只参观外景，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中国航空博物馆，敬请谅解！）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游览时间不少于40分钟），游览作为津门十景之一，天津古文化街一直坚持“中国味，天津味，文化味，古味”经营特色，是天津老字号店民间手工艺品店的集中地。欣赏民间手工艺术绝活---泥人张、风筝魏、杨柳青年画。
                <w:br/>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【周邓纪念馆】（游览时间不少于40分钟）参观【周恩来邓颖超纪念馆】(周一闭馆） 如遇政策原因不开放时, 只参观外景不做任何赔偿）
                <w:br/>
                【意大利风情街】（游览时间不少于60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早餐后，视航班情况而定赴北京/天津机场乘飞机南宁，抵达南宁吴圩国际机场后，结束本次紫禁城之旅。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1、住宿：全程入住5晚北京酒店二选一，住宿为双人标准间（如出现单男单女尽量协调拼住，如在不能调节的情况下敬请自补单房差）。
                <w:br/>
                连锁参考酒店：汉庭连锁、如家连锁、七天连锁、速 8 连锁、格林豪泰、尚客优连锁或同档次其他连锁酒店；
                <w:br/>
                参考酒店：丽枫、康福瑞、你好、宜必思温都水城店或同档次其他酒店。
                <w:br/>
                2、用餐：5早5正餐，早餐含于房费内，北京美食30元/人*3正餐+特别升级一餐全聚德烤鸭餐60元/人餐+一餐老北京铜锅涮肉50元/人（不吃费用不退），正餐八菜一汤，十人一桌；如人数不足十人，则菜品及菜量相对减少，不含酒水。早餐为酒店打包早餐，不用不退。
                <w:br/>
                3、机票：南宁=北京/天津往返经济舱机票、所列航班的基建燃油费，团队优惠机票不改不退不换。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3、单间差或加床费用，连锁酒店全程单房差600元/人，北京酒店全程单房差850元/人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2025-06-17T07:07:38+08:00</dcterms:created>
  <dcterms:modified xsi:type="dcterms:W3CDTF">2025-06-17T07:07:38+08:00</dcterms:modified>
</cp:coreProperties>
</file>

<file path=docProps/custom.xml><?xml version="1.0" encoding="utf-8"?>
<Properties xmlns="http://schemas.openxmlformats.org/officeDocument/2006/custom-properties" xmlns:vt="http://schemas.openxmlformats.org/officeDocument/2006/docPropsVTypes"/>
</file>