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GR2金球·秘境阿尔卑斯·深度法瑞意四五星纯玩13天(CDG-FCO)行程单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FG1748395507kE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请游客在指定时间在深圳国际机场集中，由领队带领搭乘国际航班，飞往法国首都-“浪漫之都”巴黎，文艺爱好者的天堂，众多博物馆带你领略欧洲艺术的灿烂荣光。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巴黎（法国）
                <w:br/>
              </w:t>
            </w:r>
          </w:p>
          <w:p>
            <w:pPr>
              <w:pStyle w:val="indent"/>
            </w:pPr>
            <w:r>
              <w:rPr>
                <w:rFonts w:ascii="微软雅黑" w:hAnsi="微软雅黑" w:eastAsia="微软雅黑" w:cs="微软雅黑"/>
                <w:color w:val="000000"/>
                <w:sz w:val="20"/>
                <w:szCs w:val="20"/>
              </w:rPr>
              <w:t xml:space="preserve">
                参考航班：HU757  SZX/CDG  0100-0755（航班仅供参考，具体以实际为准）
                <w:br/>
                <w:br/>
                抵达后，乘车前往【卢浮宫】（入内约1小时，含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特别安排：塞纳河左岸精品徒步（时间约1.5小时，含官导讲解） 
                <w:br/>
                (卢浮宫广场开始、圣母院结束。游览学院桥，巴黎左岸法兰西学院，花神咖啡馆，爽叟咖啡馆，圣日耳曼古董街，巴黎圣母院)。巴黎的左岸，梧桐树下，在讲解员的带领下，聆听巴黎圣母院钟声的故事，莎士比亚书店的感人传说，看看当年徐志摩，林语堂走过的小巷，哦，写圣母颂的古绒就住在这，徐悲鸿留学的巴黎美院就在对面，还有萨特写存在主义的咖啡桌，波伏娃写第二性的双叟咖啡馆.....人文荟萃左岸故事等着您的到来。
                <w:br/>
                特别安排【塞纳河游船】乘坐塞纳河游船，发现不一样的巴黎，欣赏河畔的美景和建筑，给巴黎之行留下浪漫而难忘的印记。
                <w:br/>
                特别安排：【法式蜗牛餐四道式】法式焗蜗牛是一道闻名的法国料理，被誉为法国大餐的开胃菜和国宴名菜，同时也是名菜之一。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晚餐：法式蜗牛餐四道式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酒店早餐后，乘车前往【凡尔塞宫】（入内参观1小时，含讲解）：宏大、美丽的皇宫，是人类艺术宝库中的一颗绚丽明珠，外观宏伟壮观，内部陈设及装潢也富有艺术魅力。500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特别安排：【埃菲尔铁塔法式三道式】在埃菲尔铁塔享用一顿法餐，除了舌尖上的美味以外，你还将坐拥满城光景，不管是自己还是与家人、朋友或情侣一起，在埃菲尔铁塔的餐厅享受难忘浪漫的时刻。
                <w:br/>
                特别安排：【法国塞纳河畔香烤羊腿三道式】餐厅坐落在塞纳河畔，适合来一场塞纳河约会，美食和美景的双重享受。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午餐：铁塔午餐     晚餐：塞纳河畔香烤羊腿三道式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巴黎-TGV Lyria-日内瓦-瑞士小镇（瑞士）
                <w:br/>
              </w:t>
            </w:r>
          </w:p>
          <w:p>
            <w:pPr>
              <w:pStyle w:val="indent"/>
            </w:pPr>
            <w:r>
              <w:rPr>
                <w:rFonts w:ascii="微软雅黑" w:hAnsi="微软雅黑" w:eastAsia="微软雅黑" w:cs="微软雅黑"/>
                <w:color w:val="000000"/>
                <w:sz w:val="20"/>
                <w:szCs w:val="20"/>
              </w:rPr>
              <w:t xml:space="preserve">
                参考班次：Paris Gare de Lyon - Lyria 9765- Geneve 14:18-17:29 （仅供参考，具体以实际为准）
                <w:br/>
                酒店早餐后，【巴黎】（市区游览约1小时），法国首都巴黎，世界四个国际大都市之一，横跨塞纳河两岸，是历史之城、美食之都和创作重镇，也是闻名的世界艺术之都，这个城市几乎都散发着浪漫的气息，时时都有可能发生浪漫的邂逅：
                <w:br/>
                【香榭丽舍大道】车览，香榭丽舍大街是巴黎闻名的一条街道，位于卢浮宫与新凯旋门连心中轴线上的香榭丽舍大道，集齐高雅及繁华，浪漫与流行于一身盛名的道路。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【埃菲尔铁塔】外观，矗立在塞纳河南岸法国巴黎的战神广场，它是世界闻名建筑、法国文化象征之一、巴黎城市地标之一，被法国人爱称为“铁娘子”，与东京铁塔、帝国大厦并称为“西方三大闻名建筑”。
                <w:br/>
                搭乘TGV Lyria高速火车前往日内瓦，免却长途驱车劳顿。
                <w:br/>
                游毕乘车前往酒店入住。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瑞士小镇-格林德瓦-少女峰-劳特布伦嫩-瑞士小镇（瑞士）
                <w:br/>
              </w:t>
            </w:r>
          </w:p>
          <w:p>
            <w:pPr>
              <w:pStyle w:val="indent"/>
            </w:pPr>
            <w:r>
              <w:rPr>
                <w:rFonts w:ascii="微软雅黑" w:hAnsi="微软雅黑" w:eastAsia="微软雅黑" w:cs="微软雅黑"/>
                <w:color w:val="000000"/>
                <w:sz w:val="20"/>
                <w:szCs w:val="20"/>
              </w:rPr>
              <w:t xml:space="preserve">
                酒店早餐后，乘车前往瑞士受欢迎的度假胜地和远足目的地-【格林德瓦】，属于因特拉肯区内的直辖市，拥有独具特色、壮美秀丽的阿尔卑斯山景观，是久负盛名的度假和疗养胜地。
                <w:br/>
                【少女峰】地区（游览时间约 4 小时）：从格林德瓦枢纽站出发，搭乘【艾格快线缆车】抵达艾格冰河站-少女峰-欧洲屋脊，随后搭乘【登山齿轮火车】前往海拔3454米、全欧洲较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米的观景台，俯瞰人类宝贵的自然遗产、全欧洲较长的阿莱奇冰河，欣赏山顶冰宫之冰雕。
                <w:br/>
                特别安排：【雪山午餐】少女峰的山上的午餐浪漫而雄伟。
                <w:br/>
                搭乘火车前往雪山瀑布小镇-劳特布伦嫩，位于少女峰地区的西面，从山崖上落下来70多个瀑布和小河，陡峭的悬崖上流出的瀑布，山谷满是草地，两旁是海拔大概1508英尺的崖壁，壮观的就是984英尺高的施陶河瀑布。小镇上的房屋多为木头所建，镶嵌着精心打理的各色鲜花，门口的木牌被松果和小木棍装饰的异常有阿尔卑斯风情。
                <w:br/>
                注意：若遇艾格快线缆车维护或受当天天气状况影响停运等原因，则调整为换乘登山火车。
                <w:br/>
                游览完毕前往酒店入住。
                <w:br/>
                交通：缆车/齿轮火车/巴士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瑞士小镇-因特拉肯-黄金列车-琉森-瑞士小镇（瑞士）
                <w:br/>
              </w:t>
            </w:r>
          </w:p>
          <w:p>
            <w:pPr>
              <w:pStyle w:val="indent"/>
            </w:pPr>
            <w:r>
              <w:rPr>
                <w:rFonts w:ascii="微软雅黑" w:hAnsi="微软雅黑" w:eastAsia="微软雅黑" w:cs="微软雅黑"/>
                <w:color w:val="000000"/>
                <w:sz w:val="20"/>
                <w:szCs w:val="20"/>
              </w:rPr>
              <w:t xml:space="preserve">
                参考班次：Interlaken Ost -  Luzern  14:04-15:55（班次仅供参考，具体以实际为准）
                <w:br/>
                酒店早餐后，乘车前往【因特拉肯】（约1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前往搭乘瑞士闻名【黄金列车】，看湖光山色，沿线极其优美的雪山草地湖畔风光闻名，如同黄金，永远留在记忆中。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特别安排享用【奶酪火锅】享用瑞士地道佳肴，这种用白葡萄酒加热融化奶酪，然后蘸着面包吃的特别的火锅料理，在欧洲只有瑞士才能遇到。面包放在滚热的奶酪里面搅和一下，让奶酪渗透进粗面包的纤维里面，此刻散发出美食的芬芳和浓香。
                <w:br/>
                游毕乘车前往酒店入住。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午餐：奶酪火锅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瑞士小镇-库尔-伯尔尼纳列车-圣莫里茨-达沃斯（瑞士）
                <w:br/>
              </w:t>
            </w:r>
          </w:p>
          <w:p>
            <w:pPr>
              <w:pStyle w:val="indent"/>
            </w:pPr>
            <w:r>
              <w:rPr>
                <w:rFonts w:ascii="微软雅黑" w:hAnsi="微软雅黑" w:eastAsia="微软雅黑" w:cs="微软雅黑"/>
                <w:color w:val="000000"/>
                <w:sz w:val="20"/>
                <w:szCs w:val="20"/>
              </w:rPr>
              <w:t xml:space="preserve">
                参考班次：Chur-St.Moritz  11:58-13:58（班次仅供参考，具体以实际为准）
                <w:br/>
                <w:br/>
                酒店早餐后，特别安排搭乘【伯尔尼纳列车】：各大旅游杂志封面的常客，也是全球铁路迷的必访打卡地，仿佛在好莱坞大片中行驶，翻越高达65米的兰德瓦瑟高架桥，是雷蒂亚铁路和这片联合国教科文组织世界遗产地的标志性建筑，跨越了宽广的兰德瓦瑟山谷，桥上桥下，阿尔卑斯山风光的陡峭悬崖、古建筑、山涧溪谷一览无余。
                <w:br/>
                前往【圣莫里兹】-“接近天堂的地方”是旅人们給圣莫里茨较好的诠释。一年322天的阳光普照造就了此处迷人的香槟气候。【圣莫里兹湖】恩嘎丁山谷中为重要的湖泊之一，由于其东侧和南侧拥有大片的林地，也成了小镇为迷人的观景点。湖水呈湛蓝色，是圣莫里茨的象征，随着四季更迭，圣莫里茨湖呈现不同的迷人风光。
                <w:br/>
                游毕乘车前往酒店入住。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达沃斯-列支敦士登-瓦腾斯-因斯布鲁克（奥地利）
                <w:br/>
              </w:t>
            </w:r>
          </w:p>
          <w:p>
            <w:pPr>
              <w:pStyle w:val="indent"/>
            </w:pPr>
            <w:r>
              <w:rPr>
                <w:rFonts w:ascii="微软雅黑" w:hAnsi="微软雅黑" w:eastAsia="微软雅黑" w:cs="微软雅黑"/>
                <w:color w:val="000000"/>
                <w:sz w:val="20"/>
                <w:szCs w:val="20"/>
              </w:rPr>
              <w:t xml:space="preserve">
                酒店早餐后，乘车前往欧洲闻名"邮票小国"列支敦士登-【瓦杜兹】（游览约1小时），德语意为“发石头”，位于瑞士和奥地利之间的阿尔卑斯山谷中，是欧洲中部风光绮丽的微型小国，国土面积仅有160平方千米。工业、邮票业、旅游业发达是世界上富有的国家之一。这里没有大城市，没有连成片的城镇、乡村，空气清新，让人感到恬静、安逸。国家虽小，却以设计新颖、装帧精美的邮票著称于世，有“邮票王国”的美誉。
                <w:br/>
                特别安排【水晶世界餐厅三道式西餐】，享用新鲜多样的食材与菜肴，欣赏“醉美”的水晶世界。
                <w:br/>
                乘车前往奥地利位于因斯布鲁克近郊瓦腾斯镇（Wattens）（入内约50分钟），1895年丹尼尔•施华洛世奇在蒂罗尔的因斯布鲁克郊外小镇瓦腾斯成立了施华洛世奇公司，是世界上较大、闻名的水晶博物馆，也是闻名的水晶制造商施华洛世奇（Swarovski）公司的总部，展有世界种类全的各类水晶石、华贵的水晶墙、美丽的水晶艺术品。水晶世界倚山而建，外形宛若一个被绿草覆盖的巨人。
                <w:br/>
                乘车前往奥地利【因斯布鲁克】（游览约60分钟），群山环绕的“阿尔卑斯山谷的宝石”，闻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午餐：水晶世界三道式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因斯布鲁克-威尼斯（意大利）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特别安排：乘坐【威尼斯黄金大运河游船】，感受威尼斯共和国时代伟大建筑风采，乘坐电影007场景中快艇，穿越黄金大运河，途径280个贵族豪宅和莎士比亚名著中里亚托桥，领略交汇的东西方文化。
                <w:br/>
                特别安排享用【意大利海鲜墨鱼面】品尝这世界上正宗的墨鱼意面，充满浓浓海潮味的墨鱼面，满口黑牙趣味体验。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晚餐：海鲜墨鱼面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威尼斯-佛罗伦萨-意大利小镇（意大利）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热闹的广场。广场上有不同时期的大理石雕像作品，如大卫像、海克力斯像等。【圣十字广场自由活动】十字广场上有一座闻名的十字架，是这座广场、广场上的教堂以及整个城区名字的由来。很多非常闻名的意大利人，如米开朗基罗、伽利略和马基雅维利等都安葬在广场上的圣十字教堂中。
                <w:br/>
                特别安排：【T骨牛排】外焦里嫩汁水横飞，远近驰名的T骨牛排。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午餐：T骨牛排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意大利小镇-罗马（意大利）
                <w:br/>
              </w:t>
            </w:r>
          </w:p>
          <w:p>
            <w:pPr>
              <w:pStyle w:val="indent"/>
            </w:pPr>
            <w:r>
              <w:rPr>
                <w:rFonts w:ascii="微软雅黑" w:hAnsi="微软雅黑" w:eastAsia="微软雅黑" w:cs="微软雅黑"/>
                <w:color w:val="000000"/>
                <w:sz w:val="20"/>
                <w:szCs w:val="20"/>
              </w:rPr>
              <w:t xml:space="preserve">
                酒店早餐后，乘车前往意大利首都罗马，市区参观。「永恒之都」-【罗马】(观光时间不少于1小时)随处可见古罗马帝国时期古迹；
                <w:br/>
                特别安排【罗马深度游】-途径【古罗马废墟】：它位于【古罗马斗兽场】之旁，昔日为古罗马帝国的中心，是现存世界较大面积的古罗马废墟，曾建有无数的宫殿和建筑群，现在却只剩下颓垣败瓦，一片荒凉。附近还有【君士坦丁大帝凯旋门】其雕刻工艺十分精巧。【许愿池】《罗马假日》中的经典桥段，让特莱维喷泉风靡全球，成为罗马浪漫的地方，又名幸福喷泉，巴洛克风格的室外综合喷泉景观，是意大利较大闻名的喷泉。【祖国祭坛】是为纪念统一意大利的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特别安排【罗马许愿池餐厅特色餐】：浓郁的意大利风情和独特的口味，让人流连忘返，浓厚典雅，意式浪漫。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晚餐：罗马许愿池餐厅特色餐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罗马-深圳
                <w:br/>
              </w:t>
            </w:r>
          </w:p>
          <w:p>
            <w:pPr>
              <w:pStyle w:val="indent"/>
            </w:pPr>
            <w:r>
              <w:rPr>
                <w:rFonts w:ascii="微软雅黑" w:hAnsi="微软雅黑" w:eastAsia="微软雅黑" w:cs="微软雅黑"/>
                <w:color w:val="000000"/>
                <w:sz w:val="20"/>
                <w:szCs w:val="20"/>
              </w:rPr>
              <w:t xml:space="preserve">
                参考航班：HU438  FCO/SZX  1130-0555+1（航班仅供参考，具体以实际为准）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2.全程欧洲标准当地酒店，升级一晚达沃斯金球酒店，1/2标准双人房；全程含境外住宿10晚。
                <w:br/>
                巴黎MERCURE PORTE DE VERSAILLES EXPO  4*或同级
                <w:br/>
                D4瑞士小镇Mordern Time Hotel Vevey/CROWNE PLAZA GENEVA/NH GENEVA AIRPORT  4*或同级
                <w:br/>
                D5瑞士小镇PARKHOTEL DU SAUVAGE  4*或同级
                <w:br/>
                D6瑞士小镇ARTE KONFERENZZENTRUM  4*或同级
                <w:br/>
                达沃斯：阿尔卑斯山黄金酒店(AlpenGold Davos) 或同档次
                <w:br/>
                因斯布鲁克AC HOTEL INNSBRUCK或同档次
                <w:br/>
                威尼斯CROWNE PLAZA PADOVA  或同档次
                <w:br/>
                佛罗伦萨MERIDIANA COUNTRY  或同档次
                <w:br/>
                罗马MERCURE ROMA WEST 或同档次
                <w:br/>
                3.行程所列餐食，酒店早餐，全程14个正餐，5个中式团餐八菜一汤，9个特色餐：罗马许愿池餐厅特色餐、意大利T骨牛排、海鲜墨鱼面、瓦腾斯水晶世界三道式、少女峰雪山午餐、瑞士奶酪火锅四道式、巴黎地窖餐厅法式蜗牛餐四道式、埃菲尔铁塔餐厅三道式午餐、法国塞纳河畔香烤羊腿三道式、赠送意大利特色冰淇淋（单球）（如遇退餐16欧元/人/餐，瑞士段26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
                <w:br/>
                5.黄金列车二等座+伯尔尼纳列车二等座+TGV高速列车二等座
                <w:br/>
                6.全程深圳起止中文领队兼境外导游费1200元/人；
                <w:br/>
                7.基本景点大门票（只含卢浮宫（含讲解）、凡尔赛宫（含讲解）、塞纳河左岸精品徒步（含官导讲解）、水晶世界博物馆、少女峰上下山交通、罗马深度游（含讲解）、黄金大运河游船、塞纳河游船），其它为外观或免费；
                <w:br/>
                8.申根签证费。
                <w:br/>
                9.赠送境外WIFI（2人/台）、转换插头（1人/个）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岁以下（不含6岁）不占床减单房差，此价格提供机位、车位、餐位及景点门票，不提供住宿床位，占床按成人价格收费，6岁起必须占床；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
                <w:br/>
                2.报名后收取的机票+酒店等境外资源定金10000元/人，如因游客自身原因取消，定金不退；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按实际产生费用收取损失；若此时团组已出机票，我社只能退回境外餐费和景点门票费（团队机票/火车票/船票等交通工具的费用，不允许更改签转或退票）；
                <w:br/>
                6.已获签证后，如游客自行取消（包括因同行的游客被拒签而取消）：我社只能退回境外餐费和景点门票费（团队机票/火车票/船票等交通工具的费用，不允许更改签转或退票）；
                <w:br/>
                7.签证自理的游客，如在团组送签后自行取消（包括因同行的游客被拒签而取消），我社只能退回境外餐费和景点门票费（团队机票/火车票/船票等交通工具的费用，不允许更改签转或退票）；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2025-06-16T21:44:43+08:00</dcterms:created>
  <dcterms:modified xsi:type="dcterms:W3CDTF">2025-06-16T21:44:43+08:00</dcterms:modified>
</cp:coreProperties>
</file>

<file path=docProps/custom.xml><?xml version="1.0" encoding="utf-8"?>
<Properties xmlns="http://schemas.openxmlformats.org/officeDocument/2006/custom-properties" xmlns:vt="http://schemas.openxmlformats.org/officeDocument/2006/docPropsVTypes"/>
</file>