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【你好抚仙湖】弥勒、抚仙湖、昆明双动纯玩3日游行程单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YN17407310381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广西各地&gt;&gt;&gt;弥勒&gt;&gt;&gt;太平湖
                <w:br/>
              </w:t>
            </w:r>
          </w:p>
          <w:p>
            <w:pPr>
              <w:pStyle w:val="indent"/>
            </w:pPr>
            <w:r>
              <w:rPr>
                <w:rFonts w:ascii="微软雅黑" w:hAnsi="微软雅黑" w:eastAsia="微软雅黑" w:cs="微软雅黑"/>
                <w:color w:val="000000"/>
                <w:sz w:val="20"/>
                <w:szCs w:val="20"/>
              </w:rPr>
              <w:t xml:space="preserve">
                贵宾们自行前往各地火车站，乘动车前往弥勒。抵达后乘车前往【太平湖森林公园】（不含电瓶车，如需请自理），漫步森林小镇，林木密布，花湖相伴，环境优美，空气清新。太平湖森林小镇在原生的自然景观上实现“景上生花”，让人时刻享受着耳目一新、一步一景的感觉。我们一直在追寻这样的生活漫步在春日的田野，穿行于秋日的山林数夏夜的星子，煮冬雪以烹茗挖颗新笋，捉对蝴蝶，涉溪扑鱼……其实，这些难得的森林旅居体验，在这里，都能得到满足！
                <w:br/>
                今日特别安排酒店温泉，洗去一身疲劳。（请自备泳衣）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东风韵-抚仙湖-昆明
                <w:br/>
              </w:t>
            </w:r>
          </w:p>
          <w:p>
            <w:pPr>
              <w:pStyle w:val="indent"/>
            </w:pPr>
            <w:r>
              <w:rPr>
                <w:rFonts w:ascii="微软雅黑" w:hAnsi="微软雅黑" w:eastAsia="微软雅黑" w:cs="微软雅黑"/>
                <w:color w:val="000000"/>
                <w:sz w:val="20"/>
                <w:szCs w:val="20"/>
              </w:rPr>
              <w:t xml:space="preserve">
                早餐后乘车前往游览【东风韵小镇】（游览120分钟）（不含景区电瓶车，如需请自理），东风韵小镇是一座以文化艺术为主线打造的特色小镇，景区内万花筒艺术馆是热门的网红拍照打卡地，建筑风格融合红酒文化、彝族支系阿细人的火文化，酒瓶、火苗状的城堡全部用红砖砌成，因造型奇特而火爆网络，被誉为“魔幻未来主义的魔幻城堡”、“离你内心很近的童话城堡”。
                <w:br/>
                <w:br/>
                随后乘车至玉溪（车程约90分钟）游览昆明的后花园，中国较大的深水型淡水湖泊【抚仙湖景区】（不含脚踏船，如需请自理），这里可以欣赏到相当清澈的湖水，用“天空之境”来形容也毫不夸张。踏上环抱脚踏船，到湖中游一圈，近距离感受琉璃万顷的魅力，抚仙湖畔的阳光与沙滩、花海与湿地处处皆风景全域可游玩。——以下是为您盘点的抚仙湖游玩攻略：
                <w:br/>
                打卡1:【太阳山观湖栈道】推进指数★★★★★
                <w:br/>
                太阳山新晋网红打卡地，可以俯瞰半个抚仙湖的网红栈道，近期在抖音和朋 友圈被疯狂刷屏。黄褐色的地板，洁白的扶手栏杆，在蓝天白云的衬托下格外迷人。走在栈道上，看落霞余辉，看湖天一色，感受与平时不一样的抚仙湖之美......
                <w:br/>
                打卡2:【红山咀红沙滩】推进指数★★★★★
                <w:br/>
                红沙滩位于抚仙湖西岸的红山咀，从市区驱车出发，十多分钟就能到达。湛蓝的天空之下，湖面波光粼粼，醉人的红色沙滩与五彩斑斓的水杉林交相辉映，充满无限的古风诗意，构成一幅美丽画卷。漫步在红色沙滩，脚踩松软如棉的沙子，面朝清澈见底且湛蓝如碧的湖水，耳听湖水拍岸的粼粼声...微风佛来，仿佛任何烦心事都能烟消云散...
                <w:br/>
                打卡3:【抚海湾湿地公园】推进指数★★★★
                <w:br/>
                广龙抚海湾湿地公园就热闹非凡，连绵不绝的私家车驶向这里，很多游客涌入园内打卡、拍照、赏花。
                <w:br/>
                游览结束后乘车前往昆明，入住昆明当地酒店。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斗南花市一广西各地
                <w:br/>
              </w:t>
            </w:r>
          </w:p>
          <w:p>
            <w:pPr>
              <w:pStyle w:val="indent"/>
            </w:pPr>
            <w:r>
              <w:rPr>
                <w:rFonts w:ascii="微软雅黑" w:hAnsi="微软雅黑" w:eastAsia="微软雅黑" w:cs="微软雅黑"/>
                <w:color w:val="000000"/>
                <w:sz w:val="20"/>
                <w:szCs w:val="20"/>
              </w:rPr>
              <w:t xml:space="preserve">
                早餐后乘车前往【斗南花市】在斗南花市你可以欣赏云南各色各样的鲜花和干花,走进花的世界,花的海洋…随后导游根据车次时间送站，结束愉快的旅途，返回目的地动车站散团。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1、交通：广西各地/弥勒往返动车二等座；当地空调旅游车（车型根据人数而定，保证每人一正座）
                <w:br/>
                <w:br/>
                2、住宿：全程2晚标准双人间，不提供自然单间，产生房差由客人自理，参考酒店：
                <w:br/>
                <w:br/>
                弥勒雄丰或同档次
                <w:br/>
                <w:br/>
                昆明红河/香拉/城市驿站或同档次
                <w:br/>
                <w:br/>
                    【弥勒入住温泉酒店，如需泡温泉请贵宾自行前往，务必注意个人安全】             
                <w:br/>
                <w:br/>
                3、门票：含景区首道大门票：
                <w:br/>
                <w:br/>
                4、用餐：含2早2正（30元/人/正）。
                <w:br/>
                <w:br/>
                5、导服：全程当地中文导游服务费30元/人.天，贴心服务。
                <w:br/>
                <w:br/>
                6、儿童：1.2米以下儿童  （含导游服务费、当地旅游车位费，不含景点门票，不含早餐费，不含床位费）；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1、行程中旅游景区小交通自理（自愿自理）
                <w:br/>
                <w:br/>
                2、非行程内约定包含的景区内交通费用，行程外的自费节目及私人所产生的个人费用。
                <w:br/>
                <w:br/>
                3、由于不可抗力或者旅行社、履行辅助人已尽合理注意义务仍无法避免的事件，而需要变更行程时产生的费用（包括但不限于自然灾害、高铁延误或取消、车辆故障、交通意外等）
                <w:br/>
                <w:br/>
                4、全程酒店单房差160元/人
                <w:br/>
                <w:br/>
                5、旅游意外险，建议游客自行购买；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太平湖森林公园电瓶车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东风韵小镇电瓶车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抚仙湖景区脚踏船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w:br/>
                1、根据实际情况不同，经与全体游客协商并签字同意后，在景点不减少的情况下，本社可灵活调整行程的游览顺序。
                <w:br/>
                <w:br/>
                2、报团时请提供本人有效证件号码（如因提供的证件有误，造成损失自理），出游请带好各类 有效证件；
                <w:br/>
                <w:br/>
                3、请配合导游如实填写《游客意见书》，游客的投诉诉求以在旅游目的地旅游者自行如实填写的意见单为主要依据。不填或虚填者归来后的投诉将无法受理，如在行程进行中对旅行社的服务标准有异议，请尽量在当地解决。
                <w:br/>
                <w:br/>
                4、行程报价为旅行社打包套票价格，不提供原始发票（住宿费，餐费，车费等发票）。
                <w:br/>
                <w:br/>
                5、凡身心健康，乐观向上者均可报名，有严重高血压、心脏病、哮喘病等易突发疾病及传染病、精神疾病患者谢绝参加，如有隐瞒病情者后果自负，且病情严重者我社有权劝退或终止合同。70周岁以上老年人须亲属陪同。
                <w:br/>
                <w:br/>
                6、请老年朋友根据自身情况备好常用药和急救药品。老人出游因水土不服，容易产生腹泻，需特别注意。此次行程途经许多少数民族地区，须了解少数民族文化，同时尊重少数民族文化。本产品年满70周岁客人必须签订《健康申明》和《免责协议书》。
                <w:br/>
                <w:br/>
                <w:br/>
                <w:br/>
                温馨提示
                <w:br/>
                <w:br/>
                1、游玩时注意安全，自由活动期间，请注意人身、财产安全。如果有任何困难请联系导游或司机。
                <w:br/>
                <w:br/>
                2、行程结束日，请收拾好所有行李及物品，以免遗漏给您造成不必要的麻烦。
                <w:br/>
                <w:br/>
                3、请您在返程前关注目的地气候，做好添减衣物准备。
                <w:br/>
                <w:br/>
                4、在旅途中可能存在堵车等不确定因素，请在贵宾自备好一些干粮等食品。
                <w:br/>
                <w:br/>
                4、防疫要求：
                <w:br/>
                <w:br/>
                【身份登记】出行前请配合旅行社进行身份信息登记，以便实名制出游。
                <w:br/>
                <w:br/>
                【出行注意】出行途中如有出现身体不适，及时向相关工作人员报告并妥善处理。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2025-06-26T13:27:04+08:00</dcterms:created>
  <dcterms:modified xsi:type="dcterms:W3CDTF">2025-06-26T13:27:04+08:00</dcterms:modified>
</cp:coreProperties>
</file>

<file path=docProps/custom.xml><?xml version="1.0" encoding="utf-8"?>
<Properties xmlns="http://schemas.openxmlformats.org/officeDocument/2006/custom-properties" xmlns:vt="http://schemas.openxmlformats.org/officeDocument/2006/docPropsVTypes"/>
</file>