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超值英伦·纯英巴斯双学府10天行程单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YG1733879341SL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曼彻斯特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广州-上海（转机）
                <w:br/>
              </w:t>
            </w:r>
          </w:p>
          <w:p>
            <w:pPr>
              <w:pStyle w:val="indent"/>
            </w:pPr>
            <w:r>
              <w:rPr>
                <w:rFonts w:ascii="微软雅黑" w:hAnsi="微软雅黑" w:eastAsia="微软雅黑" w:cs="微软雅黑"/>
                <w:color w:val="000000"/>
                <w:sz w:val="20"/>
                <w:szCs w:val="20"/>
              </w:rPr>
              <w:t xml:space="preserve">
                参考航班：HO1860  CAN/PVG  1825-2045（转机）（航班仅供参考，具体以实际为准）
                <w:br/>
                请游客在指定时间在广州国际机场集中，由领队带领搭乘国际航班，飞往让球迷疯狂的曼彻斯特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上海-曼彻斯特-温德米尔湖区-苏格兰小镇
                <w:br/>
              </w:t>
            </w:r>
          </w:p>
          <w:p>
            <w:pPr>
              <w:pStyle w:val="indent"/>
            </w:pPr>
            <w:r>
              <w:rPr>
                <w:rFonts w:ascii="微软雅黑" w:hAnsi="微软雅黑" w:eastAsia="微软雅黑" w:cs="微软雅黑"/>
                <w:color w:val="000000"/>
                <w:sz w:val="20"/>
                <w:szCs w:val="20"/>
              </w:rPr>
              <w:t xml:space="preserve">
                参考航班：HO1661  PVG/MAN  0155-0625（航班仅供参考，具体以实际为准）
                <w:br/>
                抵达后，乘车前往号称"英格兰美丽的大自然景致"的湖区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苏格兰小镇-约84KM-爱丁堡-约326KM-英国小镇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英国小镇-约38KM-约克-约262KM-剑桥-约98KM-伦敦
                <w:br/>
              </w:t>
            </w:r>
          </w:p>
          <w:p>
            <w:pPr>
              <w:pStyle w:val="indent"/>
            </w:pPr>
            <w:r>
              <w:rPr>
                <w:rFonts w:ascii="微软雅黑" w:hAnsi="微软雅黑" w:eastAsia="微软雅黑" w:cs="微软雅黑"/>
                <w:color w:val="000000"/>
                <w:sz w:val="20"/>
                <w:szCs w:val="20"/>
              </w:rPr>
              <w:t xml:space="preserve">
                酒店早餐后，乘车前往英国的历史古城之一【约克】，这座古老的城镇以其古朴优雅的英伦气质，丰富的历史旅游资源使其成为英格兰第二大旅游城市，吸引了众多游人到此观光。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乘车前往闻名学府所在地【剑桥大学城】，（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伦敦-牛津-英国小镇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英国小镇-巴斯-拜伯里小镇-埃文河畔斯特拉福德-英国小镇
                <w:br/>
              </w:t>
            </w:r>
          </w:p>
          <w:p>
            <w:pPr>
              <w:pStyle w:val="indent"/>
            </w:pPr>
            <w:r>
              <w:rPr>
                <w:rFonts w:ascii="微软雅黑" w:hAnsi="微软雅黑" w:eastAsia="微软雅黑" w:cs="微软雅黑"/>
                <w:color w:val="000000"/>
                <w:sz w:val="20"/>
                <w:szCs w:val="20"/>
              </w:rPr>
              <w:t xml:space="preserve">
                早餐后，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英国小镇-柴郡奥克斯购物村-曼彻斯特
                <w:br/>
              </w:t>
            </w:r>
          </w:p>
          <w:p>
            <w:pPr>
              <w:pStyle w:val="indent"/>
            </w:pPr>
            <w:r>
              <w:rPr>
                <w:rFonts w:ascii="微软雅黑" w:hAnsi="微软雅黑" w:eastAsia="微软雅黑" w:cs="微软雅黑"/>
                <w:color w:val="000000"/>
                <w:sz w:val="20"/>
                <w:szCs w:val="20"/>
              </w:rPr>
              <w:t xml:space="preserve">
                早餐后，乘车前往英国较大的奥特莱斯-【柴郡奥克斯购物村】Cheshire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曼彻斯特-上海
                <w:br/>
              </w:t>
            </w:r>
          </w:p>
          <w:p>
            <w:pPr>
              <w:pStyle w:val="indent"/>
            </w:pPr>
            <w:r>
              <w:rPr>
                <w:rFonts w:ascii="微软雅黑" w:hAnsi="微软雅黑" w:eastAsia="微软雅黑" w:cs="微软雅黑"/>
                <w:color w:val="000000"/>
                <w:sz w:val="20"/>
                <w:szCs w:val="20"/>
              </w:rPr>
              <w:t xml:space="preserve">
                参考航班：HO1662  MAN/PVG  0940-0505+1（航班仅供参考，具体以实际为准）
                <w:br/>
                酒店早餐或打包早餐后，前往机场乘坐国际航班返回广州。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上海（转机）-广州
                <w:br/>
              </w:t>
            </w:r>
          </w:p>
          <w:p>
            <w:pPr>
              <w:pStyle w:val="indent"/>
            </w:pPr>
            <w:r>
              <w:rPr>
                <w:rFonts w:ascii="微软雅黑" w:hAnsi="微软雅黑" w:eastAsia="微软雅黑" w:cs="微软雅黑"/>
                <w:color w:val="000000"/>
                <w:sz w:val="20"/>
                <w:szCs w:val="20"/>
              </w:rPr>
              <w:t xml:space="preserve">
                参考航班：HO1855  PVG/CAN  0745-1030（转机）（航班仅供参考，具体以实际为准）
                <w:br/>
                抵达广州国际机场，结束浪漫的欧洲之旅。抵达后，请将护照和全部登机牌交予领队，以便领馆核销您的签证，给你留下良好的出境记录。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2.全程欧洲标准当地酒店，1/2标准双人房；
                <w:br/>
                D2苏小：DOUBLETREE BY HILTON QUEENSFERRY 或同档次
                <w:br/>
                D3英小：LEONARDO HOTEL LEEDS   或同档次
                <w:br/>
                伦敦：RENAISSANCE LONDON HEATHROW   或同档次
                <w:br/>
                D6英小Swindon：  或同档次
                <w:br/>
                D7英小Stoke：  或同档次
                <w:br/>
                曼彻斯特：   或同档次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5.全程专业领队兼导游；1200元/人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13，强烈客人自行购买旅游意外保险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船游欣赏孕育了伟大诗人的湖光山色。含停车费、船票、服务费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体验英国工业革命具代表性的蒸汽小火车游览湖区。（冬季不运营）含车费、服务费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2025-06-17T06:38:05+08:00</dcterms:created>
  <dcterms:modified xsi:type="dcterms:W3CDTF">2025-06-17T06:38:05+08:00</dcterms:modified>
</cp:coreProperties>
</file>

<file path=docProps/custom.xml><?xml version="1.0" encoding="utf-8"?>
<Properties xmlns="http://schemas.openxmlformats.org/officeDocument/2006/custom-properties" xmlns:vt="http://schemas.openxmlformats.org/officeDocument/2006/docPropsVTypes"/>
</file>