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【完美老挝】昆明/万荣/万象/琅勃拉邦/动车7晚8日游行程单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各位贵宾于指定时间前往广西各地动车站（实际出发地动车站以出团书为准），乘动车前往昆明，明天我们的旅程将从昆明开始，稍作休整之后，您可以自行品尝昆明美食。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
                <w:br/>
              </w:t>
            </w:r>
          </w:p>
          <w:p>
            <w:pPr>
              <w:pStyle w:val="indent"/>
            </w:pPr>
            <w:r>
              <w:rPr>
                <w:rFonts w:ascii="微软雅黑" w:hAnsi="微软雅黑" w:eastAsia="微软雅黑" w:cs="微软雅黑"/>
                <w:color w:val="000000"/>
                <w:sz w:val="20"/>
                <w:szCs w:val="20"/>
              </w:rPr>
              <w:t xml:space="preserve">
                参考车次：昆明南-琅勃拉邦 D87（ 08：08-14：45 ） 或：昆明-磨憨:C384（ 08：10-12：55 ），磨丁-琅勃拉邦K11（ 15：44-17：03 ） 各位贵宾于昆明南站乘坐动车前往老挝--琅勃拉邦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 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中餐特别安排：森林瀑布餐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琅勃拉邦一万荣（老挝咖啡、南松河长尾船、南松河畔、万荣酒吧街区 ）
                <w:br/>
              </w:t>
            </w:r>
          </w:p>
          <w:p>
            <w:pPr>
              <w:pStyle w:val="indent"/>
            </w:pPr>
            <w:r>
              <w:rPr>
                <w:rFonts w:ascii="微软雅黑" w:hAnsi="微软雅黑" w:eastAsia="微软雅黑" w:cs="微软雅黑"/>
                <w:color w:val="000000"/>
                <w:sz w:val="20"/>
                <w:szCs w:val="20"/>
              </w:rPr>
              <w:t xml:space="preserve">
                品尝老挝咖啡。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中餐特别安排田园风味餐 下午乘车前往万荣。万荣是户外运动的天堂，南松河长尾船，轮胎漂流，卡丁车是小镇的热门项目。 【长尾船游览南松河】（游玩时间不少于30分钟）乘船游览南松河，时而急，时而缓，时而停下桨感受万荣的宁静，时而持桨奋追。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【篝火晚会】（游玩时间不少于60分钟）万荣的天空变得深邃而宁静。在这片静谧之中，一场篝火晚会悄然拉开序幕。游客们围坐在熊熊燃烧的篝火旁，载歌载舞，欢声笑语在空气中回荡。 【放孔明灯】（游玩时间不少于30分钟）在万荣，你可以写下自己的愿望，点亮孔明灯，目送它承载着你的梦想飘向远方。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万荣-万象（普坎溶洞、蓝色泻湖、南俄河、塔銮寺、凯旋门、老挝国家主席府）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 【蓝色泻湖】（游玩时间不少于60分钟）蓝色泻湖是从溶洞流出的水，游客必须打卡的地方，水质非常好，里面有许多鱼儿游弋。泻湖实在耀眼，人们争相到此，游客站在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化中心和较大城市，也是老挝的一个直辖市。据说，万象这个地方曾经生长着许多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万象（神木博物馆、达拉扫市场珍馆、军事博物馆、西蒙寺、洋人街夜市）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【达拉扫市场珍馆】（游玩时间不少于60分钟） 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 随后参观老挝民居，走进当地生活。 【西蒙寺】（游玩时间不少于60分钟）（Wat Si Muang）是老挝首都万象有名的寺庙之一，位于万象河畔，始建于1536年，是万象古老的寺庙之一。它的名字来自于一个美丽的孕妇西蒙（Si Meuang），她为了保佑万象的繁荣昌盛，自愿献身奠基，跳入了寺庙的地基中。寺庙的正殿里供奉着一尊巨大的金色佛像，佛像高达10米，是老挝较大的佛像之一。。据说，在西蒙寺求姻缘灵验，因此西蒙寺也被称为“姻缘寺”。在西蒙寺，体验牵红线祈福活动。 【老挝军事博物馆】（游玩时间不少于60分钟）Lao People's Army Museum是一个专门介绍老挝人民军历史和文化的博物馆，它的展品包括各种各样的军事设备和文物，如火炮、军服和勋章等。这些展品向游客展示了老挝人民军的装备和技术，让游客更深入地了解这个机构的职责和使命。此外，还有许多互动和体验活动。你可以参加模拟军事训练的体验，感受老挝人民军的工作环境和工作内容。（特别赠送体验实弹射击） 【洋人街夜市】（游玩时间不少于60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后入住酒店休息。 午餐品尝石斛宴。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
                <w:br/>
              </w:t>
            </w:r>
          </w:p>
          <w:p>
            <w:pPr>
              <w:pStyle w:val="indent"/>
            </w:pPr>
            <w:r>
              <w:rPr>
                <w:rFonts w:ascii="微软雅黑" w:hAnsi="微软雅黑" w:eastAsia="微软雅黑" w:cs="微软雅黑"/>
                <w:color w:val="000000"/>
                <w:sz w:val="20"/>
                <w:szCs w:val="20"/>
              </w:rPr>
              <w:t xml:space="preserve">
                （参考车次：万象-昆明南 D88 08:08-18:34 或 万象-磨丁 K12 9:20-14:20 磨憨-昆明:C386 17:00-21:43以旅行社实际出票为准） 早餐后根据返程车次时间乘动车/火车返回昆明。结束愉快的旅程。入住酒店。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昆明-广西各地
                <w:br/>
              </w:t>
            </w:r>
          </w:p>
          <w:p>
            <w:pPr>
              <w:pStyle w:val="indent"/>
            </w:pPr>
            <w:r>
              <w:rPr>
                <w:rFonts w:ascii="微软雅黑" w:hAnsi="微软雅黑" w:eastAsia="微软雅黑" w:cs="微软雅黑"/>
                <w:color w:val="000000"/>
                <w:sz w:val="20"/>
                <w:szCs w:val="20"/>
              </w:rPr>
              <w:t xml:space="preserve">
                早餐后，根据返程时间送动车，抵达广西各地目的地动车站散团，结束愉快行程！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广西各地-昆明往返动车二等座；昆明南-琅勃拉邦动车、万象-昆明南二等座、琅勃拉邦-万荣火车票硬座，万荣嘟嘟车，万荣-万象汽车、行程中当地汽车；如遇中老直通车无票/停运，会采取中转方案。  
                <w:br/>
                <w:br/>
                2、住宿 全程入住7晚当地标准双人间舒适型酒店，昆明头尾经济酒店，老挝当地酒店；（注：老挝相对落后，硬件设施和规模国内地要低一些） 参考酒店（以实际安排为准）：
                <w:br/>
                <w:br/>
                琅勃拉邦：威斯顿/博雅或同档次。
                <w:br/>
                <w:br/>
                万荣：特美思/丽莎或同档次。
                <w:br/>
                <w:br/>
                万象：pala/五洲/天阶/或同档次。
                <w:br/>
                <w:br/>
                昆明：云上四季/禾润或同档次。
                <w:br/>
                <w:br/>
                3、餐食 7早7正，正餐餐标30元/人/餐（早餐均为酒店含早，标准团队餐，10 人每桌 8 菜一汤，人数调整适当调整菜品，如不用餐，费用不退）。
                <w:br/>
                <w:br/>
                特色餐：森林瀑布餐、传统老挝菜、田园餐、石斛灵芝宴、小火锅、南鹅河船餐
                <w:br/>
                <w:br/>
                4、门票  行程中所列景点首道大门票（不含景区内的二道门票及个人消费）。
                <w:br/>
                <w:br/>
                5、导游：昆明起止领队服务，及当地中文导游服务费50元/人。
                <w:br/>
                <w:br/>
                7、特色项目：湄公河游船、南松河长尾船、南鹅河游船。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1、行程外的一切个人消费、酒水等；
                <w:br/>
                <w:br/>
                2、如单人产生房差，全程单房差800元/人（以实际产生为准）；
                <w:br/>
                <w:br/>
                3、出境旅游意外险和交通意外险，建议游客自行购买。
                <w:br/>
                <w:br/>
                4、不含签证费、杂费560元/人。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2025-08-02T09:29:51+08:00</dcterms:created>
  <dcterms:modified xsi:type="dcterms:W3CDTF">2025-08-02T09:29:51+08:00</dcterms:modified>
</cp:coreProperties>
</file>

<file path=docProps/custom.xml><?xml version="1.0" encoding="utf-8"?>
<Properties xmlns="http://schemas.openxmlformats.org/officeDocument/2006/custom-properties" xmlns:vt="http://schemas.openxmlformats.org/officeDocument/2006/docPropsVTypes"/>
</file>