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250224懒人游喜来登-版纳一地四动五日游行程单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XN1713403646Ky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贵宾于起始地自行搭乘动车抵达彩云之南的首府“昆明”，在同站点自行转乘动车前往美丽的西双版纳，我们的接站人员会在高铁站等待大家，专车带您安全抵达酒店，办理入住。
                <w:br/>
                待办理完酒店入住手续，您尽可自由安排今日剩余时间。
                <w:br/>
                温馨提示：
                <w:br/>
                1、动车转乘期间无工作人员陪同，请务必注意所乘车次时间及站台，以免误车
                <w:br/>
                2、自由活动期间无车无导，请注意人身及财产安全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09:00出发→中科院植物园→傣族园→雨林长桌宴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主题：探秘热带雨林
                <w:br/>
                乘车前往【中科院勐仑植物园】（游览时间约120分钟，不含电瓶车）。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后乘车前往【傣族园】（游览时间约120分钟，不含电瓶车），如果说西双版的神秘、美丽，是造物主对这块北回归线上一片绿洲的莫大恩赐，那么西双版纳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原始的快乐，饭后还可以参加篝火晚会，蹦傣迪等......福朋喜来登.雨林长桌宴，邀您共赴一场雨林秘境盛宴！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09:00出发→野象谷→原始森林公园→赠送湄公河水底世界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主题：野象寻踪
                <w:br/>
                乘车前往【野象谷】（游览时间约90分钟，索道不含不推），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游览时间约60分钟，不含电瓶车）。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游览时间约60分钟，不含7D电影）：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09:00出发→勐泐大佛寺→福朋喜来登下午茶→曼听公园→星光夜市
                <w:br/>
              </w:t>
            </w:r>
          </w:p>
          <w:p>
            <w:pPr>
              <w:pStyle w:val="indent"/>
            </w:pPr>
            <w:r>
              <w:rPr>
                <w:rFonts w:ascii="微软雅黑" w:hAnsi="微软雅黑" w:eastAsia="微软雅黑" w:cs="微软雅黑"/>
                <w:color w:val="000000"/>
                <w:sz w:val="20"/>
                <w:szCs w:val="20"/>
              </w:rPr>
              <w:t xml:space="preserve">
                早上睡到自然醒，09:00在出发！（旺季以导游通知的为准）
                <w:br/>
                主题：南传佛教文化
                <w:br/>
                早餐后乘车前往【勐泐大佛寺】（ 游览时间约120分钟，不含单程电瓶车）作为东南亚较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 游览时间约90分钟）。曼听公园景区集中体现了"傣王室文化、佛教文化、傣民俗文化"三大主题特色。曼听公园是西双版纳古老的公园，里面可参观周恩来总理泼水纪念铜纪念碑。欣赏调皮的傣王御象表演。是集科研、爱国主义教育、旅游观光等多功能为一体的主题公园。
                <w:br/>
                主题：缤纷下午茶
                <w:br/>
                赠送【福朋喜来登缤纷下午茶】（60分钟）：品味一份暖春缤纷的下午茶歇，让浓浓的香气轻轻拂过心间，清爽诱人的新鲜水果，精致甜美的蛋糕点心，让生活的疲惫烟消云散，在这个美丽的城市中，停下脚步，看看风景，感受一丝宁静与惬意。
                <w:br/>
                今日行程结束后入住酒店。
                <w:br/>
                晚上您可以自行前往夜游【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的风景线。 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早餐后，根据返程时间送站，搭乘动车前往昆明，在同站点自行转乘动车返回起始地！
                <w:br/>
                温馨提示：动车转乘期间无工作人员陪同，请务必注意所乘车次时间及站台，以免误车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1、住宿：4晚当地酒店标准双人间，参考酒店，以实际安排为准
                <w:br/>
                景洪：福朋喜来登酒店等同档次
                <w:br/>
                2、交通：起始地昆明往返动车二等座票，昆明版纳往返动车二等座票，当地空调旅游车，一人一座
                <w:br/>
                3、用餐：4早4正，团队餐40元/人+雨林长桌宴60元/人+雨林象餐40元/人+孔雀宴40元/人，早餐均为酒店早餐，不用不退
                <w:br/>
                4、服务：当地导游服务，导服30元/人；如团队人数少于5成人（含）以下，不提供导游服务，仅安排中文司机负责行程活动中接待服务（不提供景区讲解服务）
                <w:br/>
                5、门票：行程所列景区首道大门门票
                <w:br/>
                6、儿童：0-12岁，1.1m以下，含云南当地半餐、汽车位、导服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全程入住酒店单房差600元/人（寒暑期、旺季、节假日请现询）、旅游意外险（建议旅游者购买）、一切个人消费等
                <w:br/>
                0-12岁，1.1m以下儿童，不含全程动车票、不占床，不含早，不含景点门票（包括赠送景点及赠送项目），若超高产生费用请现询自理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景区小交通+其他</w:t>
            </w:r>
          </w:p>
        </w:tc>
        <w:tc>
          <w:tcPr/>
          <w:p>
            <w:pPr>
              <w:pStyle w:val="indent"/>
            </w:pPr>
            <w:r>
              <w:rPr>
                <w:rFonts w:ascii="微软雅黑" w:hAnsi="微软雅黑" w:eastAsia="微软雅黑" w:cs="微软雅黑"/>
                <w:color w:val="000000"/>
                <w:sz w:val="20"/>
                <w:szCs w:val="20"/>
              </w:rPr>
              <w:t xml:space="preserve">中科院植物园50元/人，大佛寺单程电瓶车40元/人，傣族园电瓶车60元/人，原始森林公园电瓶车60元/人，湄公河水底世界7D电影80/人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篝火晚会或澜沧江游船280元/人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岁周岁（含18周岁）的以下建议父母陪同，65岁及以上参团前需提供县级以上医院出具的身体健康证明和亲属签字的免责书；由于云南地处高原，海拔较高，对70岁以上年龄的老人及心脏病、冠心病、高血压等身体欠健康的人群，不建议参团，请一定提醒客人所存在的风险，若在团上因以上原因造成的一切后果，由客人自行承担，谢谢配合！
                <w:br/>
                2、由于餐食问题，回族、维吾尔族同胞报名此行程请现询为准。
                <w:br/>
                3、团队游览期间旅游者未经同意，擅自离团期间视同游客违约，该期间所发生意外责任由游客自行承担。
                <w:br/>
                4、请客人社仔细核对名单，以免出现客人信息错误，造成机票、门票等损失，由客人自行承担！
                <w:br/>
                5、有下列情形者，因服务能力有限无法接待：传染性疾病患者、心脑血管疾病患者、精神病患者、大中型手术恢复期病患者、孕妇、残疾人及行动不便者（为确保顺利出行，请旅游者自己检查自己身体情况，如行程中发现以上情形，旅行社有权在收取已产生费用后终止合同及接待安排）。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2025-05-10T18:03:08+08:00</dcterms:created>
  <dcterms:modified xsi:type="dcterms:W3CDTF">2025-05-10T18:03:08+08:00</dcterms:modified>
</cp:coreProperties>
</file>

<file path=docProps/custom.xml><?xml version="1.0" encoding="utf-8"?>
<Properties xmlns="http://schemas.openxmlformats.org/officeDocument/2006/custom-properties" xmlns:vt="http://schemas.openxmlformats.org/officeDocument/2006/docPropsVTypes"/>
</file>