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K3：【尊品新马】新加坡+马来西亚波德申6日游行程单</w:t>
      </w:r>
    </w:p>
    <w:p>
      <w:pPr>
        <w:jc w:val="center"/>
        <w:spacing w:after="100"/>
      </w:pPr>
      <w:r>
        <w:rPr>
          <w:rFonts w:ascii="微软雅黑" w:hAnsi="微软雅黑" w:eastAsia="微软雅黑" w:cs="微软雅黑"/>
          <w:sz w:val="20"/>
          <w:szCs w:val="20"/>
        </w:rPr>
        <w:t xml:space="preserve">K3：【尊品新马】新加坡+马来西亚波德申6日游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XJP1709712293TG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市，不但汇集了世界各地的美食佳肴，更是一处免税的购物天堂。在这里欢度悠闲假期，是个放松身心的好去处。抵达后参观用时五年、耗资17亿新币（约人民币85亿）打造的【星耀樟宜】，它是新加坡全新打造的一个地标性建筑，位于新加坡樟宜机场航站楼前方，无缝衔接第 1、2、3 号航站楼，是一座集游乐胜地、购物休闲、住宿餐饮、花园景观和航空设施为一体的综合性建筑。其中的资生堂森林谷（Shiseido森林谷）是星耀樟宜的核心景观，这里是新加坡规模较大的室内植物展示地之一，也是一个奇妙的机场园林，在建筑内不同楼层都有出入口。
                <w:br/>
                【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过去，新加坡一直使用“新嘉坡”作为其独立初期的通用中文国名。由于受到当地华侨所带来的方言习惯影响，早期也出现许多衍生的名称，例如“息辣”、“石叻”、“叻埠”等，还有因其小而将之称为“星洲”、“星岛”。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w:br/>
              </w:t>
            </w:r>
          </w:p>
          <w:p>
            <w:pPr>
              <w:pStyle w:val="indent"/>
            </w:pPr>
            <w:r>
              <w:rPr>
                <w:rFonts w:ascii="微软雅黑" w:hAnsi="微软雅黑" w:eastAsia="微软雅黑" w:cs="微软雅黑"/>
                <w:color w:val="000000"/>
                <w:sz w:val="20"/>
                <w:szCs w:val="20"/>
              </w:rPr>
              <w:t xml:space="preserve">
                早餐后，开启英式风情之旅。前往游览【伊丽莎白公园】、【高等法院】、【旧国会大厦】、【百年吊桥】、【市政厅】（共约 30 分钟），还有举世闻名的【狮身鱼尾像】（约 30 分钟）。鱼尾狮是在 1964 年由水族馆馆长布仑纳设计，是新加坡旅游的标志。游客到此，可从鱼尾狮正面的看台上取景完美的拍照角度。鱼尾狮身后是浮尔顿酒店及金融区摩天大楼连成的背景；后前往新加坡圣淘沙岛【名胜世界娱乐城】（约60分钟）：其占地49公顷，集娱乐、休闲、住宿、美食、购物于一体，可以自由参观免税商场。节庆大道更带给您无与伦比的旅游体验。游览【滨海湾花园】（不含OCBC 空中步道）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下午送马来西亚新山关口，从新山入境马来西亚，之后前往马六甲，其建于１４０３年，曾是满刺加王国的都城。1405 年，明朝三保太监郑和率领远航西洋船队驶进马六甲港，给这里带来中国的友谊、文化和丝绸等。后进行市区观光：游览明朝的汉丽宝公主下嫁马六甲国王时期随从居住的中国山。抵达后入住酒店休息。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驱车前往历史古城【马六甲】，其由一名流亡的王子「拜里米苏拉」所发现，后发展成贸易中心，发展香料、黄金、丝绸、茶叶、鸦片、香烟及香水等贸易，引起西方殖民强权的注意。先后受到葡萄牙、荷兰及英国的殖民统治。至今还保留着殖民统治所遗留下来的建筑物，2008 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之后前往海边度假城市-【波德申海湾】，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波得申—吉隆坡【太子城】【粉红色水上清真寺】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这里原始风光景色迷人，还有看海底鱼群以及捕抓螃蟹的乐趣（1.5小时左右），午餐享用【龙虎会海鲜餐=螃蟹+烧烤串虾+甘梦鱼一条】。当然少不了水上活动：含浮潜（免费配备浮潜用具）,安排水上活动如香蕉船);；
                <w:br/>
                之后前往首都——吉隆坡（车程约 2.5 小时），参观游览【太子行政中心】、【首相官邸】、【太子城水上清真寺】(温馨提示:游客可入内参观，但女性游客需在入口右方自行借取罩袍才能进入。开放时间至下午四点，如遇上不对外开放，无费用可退)，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早餐后，乘车赴丹絨士拔（车程约 1.5 小时），参观【官燕苑自然生态园】赠送品尝一碗燕窝，，官燕苑为首批取得中国国家认证认可监督委员会 （CNCA） 获准输华的 8 家燕窝企业之一。官燕苑广场内部设有三种不同的空间体验：生态影院、燕屋内部设计与构造说明。前往【黑风洞】（约 30 分钟）其是印度教圣地，原是被热带林所覆盖的石灰岩山，100多年前被探险家发现，洞中开阔高大，无数巨型钟乳石柱由洞顶垂吊而下，颇为壮观。后前往马来西亚高元首的住所【国家皇宫】（外观（约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约 35 分钟）。前往【Chocalate DIY 制作】(约45 分钟)这里有各式各样口味的巧克力以及马来西亚特产榴莲、牛奶巧克力等，您可化身的巧克力制造师，将您的创意展现在你的创作上，您的创意作品还可以自行带回家哦。之后乘车前往新山，抵达后入住酒店休息。安排品尝火龙果特色餐。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2、住宿：新加坡1晚+马来西亚4晚；住宿为两人标准间，包含每人每天一床位， (境外酒店大多没有三人间，如遇酒店房间紧张，有可能安排大床房，敬请谅解！) 若出现单男单女，请听从领队安排，我社领队将有权调配房间，将安排与其他团友拼房，客人如不接受此种方式，须在出发前补房差。
                <w:br/>
                3、交通：境外旅游观光巴士（每人一正座）；（因现新马过关人员较多，马来与新加坡会拼车过关！）
                <w:br/>
                4、门票：行程内所列的景点首道门票；
                <w:br/>
                5、膳食：全程安排7正4早，酒店含早（儿童不占床不含早餐）平均餐标30元/人/餐，
                <w:br/>
                6、服务：当地中文导游，全程专职中文领队100元/天；
                <w:br/>
                7、保险：旅行社责任险。
                <w:br/>
                8、全新升级：
                <w:br/>
                ①、品尝南洋特色美食（娘惹餐、奶油虾、面包鸡、肉骨茶、海南鸡饭等）
                <w:br/>
                ②、波德申升级一晚酒店或特色水上屋酒店，马来西亚升级一晚酒店
                <w:br/>
                特别说明：以上赠送项目为免费赠送，不用则费用不退
                <w:br/>
                参考酒店	
                <w:br/>
                新加坡酒店：海佳 The Seacate Hotel/V hotel Lavender/华星酒店//RELC 国际酒店或同档次
                <w:br/>
                马六甲当地酒店：皇家喜得/天鹅花园/颐庭酒店或同档次
                <w:br/>
                波德申酒店：Tasik(塔斯克度假酒店）/丽昇四星海上度假酒店或同档次
                <w:br/>
                吉隆坡连锁商务酒店：Ibis Pjcc Petaling Jaya/Komune Living&amp;Wellness或同档次
                <w:br/>
                新  山连锁商务酒店：Ibis/Granada/阿曼萨瑞/或同档次
                <w:br/>
                	1．东南亚酒店没有官方公布的星级标准，没有挂星制度。行程中所标明的星级标准为当地行业参考标准，普遍比国内略差一点。任何非官方网站所公布的酒店档次，是属于该网站自己的评估标准，不代表该酒店的真实档次。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3、单房差：2200元/人。
                <w:br/>
                4、儿童收费：敬请电询。
                <w:br/>
                5、杂费480元/人（包含通关手续、离境税、过境名单等），报名时须交付旅行社。
                <w:br/>
                6、新加坡签证（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离岛游</w:t>
            </w:r>
          </w:p>
        </w:tc>
        <w:tc>
          <w:tcPr/>
          <w:p>
            <w:pPr>
              <w:pStyle w:val="indent"/>
            </w:pPr>
            <w:r>
              <w:rPr>
                <w:rFonts w:ascii="微软雅黑" w:hAnsi="微软雅黑" w:eastAsia="微软雅黑" w:cs="微软雅黑"/>
                <w:color w:val="000000"/>
                <w:sz w:val="20"/>
                <w:szCs w:val="20"/>
              </w:rPr>
              <w:t xml:space="preserve">环岛游览【马六甲海峡】-再带您远眺雄伟的灯塔，后安排您欣赏于碧海蓝天，与鱼群同乐。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1、以上行程、航班如有变更另行通知；境外地接社在景点不变的情况下，征得全体客人签字同意下，有权对具体行程作出适应调整。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以上规定敬请理解并给予支持。多谢合作！（节假日相关规定另告）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行李准备	
                <w:br/>
                （1）自备洗漱用品：新加坡大多数酒店比较环保，不提供一次性洗漱用品，牙膏、牙刷、洗发水、毛巾、拖鞋等需游客自带。
                <w:br/>
                （2）穿衣指南：①新加坡地处热带雨林气候区，天气炎热而潮湿，日温差和年温差极小，平均气温24-27度，穿着方面尽量选择舒适简单的夏季衣物。
                <w:br/>
                               ②早晚间天气较凉、有空调的室内温度较低，所以好随身携带一件薄的长袖外套。
                <w:br/>
                               ③11月-2月为雨季，在这段时间旅行的游客出门要准备好雨具。
                <w:br/>
                               ④对于喜爱日光浴、游泳、冲浪等水上运动的人来说，新加坡可称得上是天堂，记得要带上泳衣、泳裤。
                <w:br/>
                （3）根据个人需要，自带水杯、拖鞋、泳衣裤、防晒霜、墨镜、太阳帽等。
                <w:br/>
                （4）酒店插座电压为220伏特，插头为三脚方插（如需购买转换插座可以和带团领队咨询）
                <w:br/>
                （5）根据个人需要和身体状况，自备常用药：如板兰根、蚊子水、保济丸、创可贴等。
                <w:br/>
                （6）行李要求：①乘机规定，每位旅客限带手提行李一件，规格以不超过56cm×36cm×23cm （22寸×14寸×9寸）；
                <w:br/>
                                托运行李重量以不超过20公斤（44磅）。
                <w:br/>
                               ②包装超过100ml的液体需要托运，锂电池、充电宝不能托运，需随身携带
                <w:br/>
                （7）请您携带好身份证、户口本（儿童）、护照等证件。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1.以上行程安排由于航班、签证、当地交通、天气以及其他特殊原因，征得全体游客签字同意，旅行社在不减少旅游景点不降低服务标准的情况下，对行程景点的游览顺序及出团日期进行适当调整。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w:br/>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2025-05-10T07:34:51+08:00</dcterms:created>
  <dcterms:modified xsi:type="dcterms:W3CDTF">2025-05-10T07:34:51+08:00</dcterms:modified>
</cp:coreProperties>
</file>

<file path=docProps/custom.xml><?xml version="1.0" encoding="utf-8"?>
<Properties xmlns="http://schemas.openxmlformats.org/officeDocument/2006/custom-properties" xmlns:vt="http://schemas.openxmlformats.org/officeDocument/2006/docPropsVTypes"/>
</file>