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 金牌德法瑞意·雪山古堡五渔村13天(罗布)行程单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FG1721096637K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-罗马-约317KM意大利小镇（意大利）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意大利小镇-约52KM佛罗伦萨-约187KM五渔村-约260KM意大利小镇（意大利）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意大利小镇-约111KM-威尼斯-约360KM因斯布鲁克（奥地利）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特别安排享用【意大利墨鱼面】，尝尝这世界上正宗的墨鱼意面。
                <w:br/>
                乘车前往奥地利【因斯布鲁克】（游览约30分钟），群山环绕的“阿尔卑斯山谷的宝石”，闻名的冰雪之城和两届冬奥会的举办地，也是阿尔卑斯山谷中一座迷人的中世纪小城。四周环绕的山峦，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因斯布鲁克-约115KM新天鹅堡-约126KM慕尼黑（德国）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德国【慕尼黑】（游览约60分钟）德国巴伐利亚州的首府，不仅是世界闻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【玛利亚广场】：慕尼黑老城区的中心，建于1158年，是慕尼黑较大、主要的广场，现在是慕尼黑的交通枢纽，也是举行各种政治、文化活动和市民休闲娱乐、集会的场所，拜仁-慕尼黑足球队也在这里庆祝胜利。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较大的啤酒，是慕尼黑仅次于啤酒节的热门旅游目的地，建于1589年，历史上这个啤酒馆长期作为皇家宫廷酿酒厂的一部分，直到1828年才由巴伐利亚国王路德维希一世下令向公众开放。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慕尼黑-约240KM-列支敦士登-约133KM-琉森-瑞士小镇（瑞士）
                <w:br/>
              </w:t>
            </w:r>
          </w:p>
          <w:p>
            <w:pPr>
              <w:pStyle w:val="indent"/>
            </w:pPr>
            <w:r>
              <w:rPr>
                <w:rFonts w:ascii="微软雅黑" w:hAnsi="微软雅黑" w:eastAsia="微软雅黑" w:cs="微软雅黑"/>
                <w:color w:val="000000"/>
                <w:sz w:val="20"/>
                <w:szCs w:val="20"/>
              </w:rPr>
              <w:t xml:space="preserve">
                酒店早餐后，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称于世，有“邮票王国”的美誉。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瑞士小镇-约84KM雪朗峰-约17KM-因特拉肯-约56KM瑞士小镇（瑞士）
                <w:br/>
              </w:t>
            </w:r>
          </w:p>
          <w:p>
            <w:pPr>
              <w:pStyle w:val="indent"/>
            </w:pPr>
            <w:r>
              <w:rPr>
                <w:rFonts w:ascii="微软雅黑" w:hAnsi="微软雅黑" w:eastAsia="微软雅黑" w:cs="微软雅黑"/>
                <w:color w:val="000000"/>
                <w:sz w:val="20"/>
                <w:szCs w:val="20"/>
              </w:rPr>
              <w:t xml:space="preserve">
                酒店早餐后，乘车前往【雪朗峰】（*约2小时，含上下山缆车时间），雪朗峰位于因特拉肯市正南处的阿尔卑斯山群之中，主峰海拔2970米。因007系列影片之一《女王密令》中惊心动魄的打斗场面在此拍摄而闻名于世。
                <w:br/>
                特别安排：雪山的全景餐厅享用特色午餐；
                <w:br/>
                （注:因旅行社已提前购买缆车票及门票并产生费用，故各种原因无法参加此行程者无法退回费用。）
                <w:br/>
                乘车前往【因特拉肯】（约1个小时）坐落在图恩湖和布里恩茨湖之间，又名湖间镇。因气候温和湿润，四季分明，山清水秀，风光旖旎而备受世人喜爱，有‘天堂小镇之美誉’，是瑞士乃至欧洲古老的旅游和疗地方，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瑞士小镇-约275KM-勃艮第酒庄-约56KM-法国小镇（法国）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法国小镇-约318KM-巴黎（法国）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特别安排：【塞纳河游船】（游船时间约1小时），欣赏塞纳河两岸法国闻名建筑，体验法国浪漫情怀。
                <w:br/>
                特别安排：【法国特色烤鸡】美味法式风情烤鸡，外酥里嫩，入口即化。
                <w:br/>
                (备注：奥运前后期间，战神广场/协和广场/塞纳河沿岸等巴黎市区景点与路段会涉及道路封闭与赛事场地围蔽，届时将酌情调整巴黎市区行程安排，具体情况以实际为准。)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酒店早餐后，乘车前往【奥斯曼大街】自由活动（停留约3小时）
                <w:br/>
                特别安排：【法国红酒炖牛肉三道式】是一道发源于勃艮第地区的传统的法国菜。特点是使用勃艮第红酒、高汤和辛香料将肉块焗烤长达4个钟头。
                <w:br/>
                乘车前往“欧洲心脏”【布鲁塞尔】（游览约1小时），欧洲联盟的总部所在地,也是比利时的政治中心。整个城区充满了艺术气息，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 HU760 BRU/SZX 1150-0500+1（航班仅供参考，具体以实际为准）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D2意小：Best Western Grand Hotel Guinigi  或同档次
                <w:br/>
                D3意小Ferrara：UNAWAY Hotel Occhiobello   或同档次
                <w:br/>
                因斯布鲁克（奥地利小镇）：Hotel Tyrol  或同档次
                <w:br/>
                慕尼黑：Holiday Inn Express Munich - City East  或同档次
                <w:br/>
                瑞士小镇：Hotel Rigi Vitznau   或同档次
                <w:br/>
                瑞士小镇：A1 Hotel Restaurant Grauholz AG   或同档次
                <w:br/>
                法国小镇：Brit Hotel Hermes  或同档次
                <w:br/>
                巴黎：ibis Styles Versailles Saint Quentin en Yvelines  或同档次
                <w:br/>
                布鲁塞尔：ibis Wavre Brussels East  或同档次
                <w:br/>
                3.行程所列餐食，酒店早餐，20正餐，16餐中式午晚餐五菜一汤，升级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5.全程专业中文领队兼导游服务；1200/元人
                <w:br/>
                6.基本景点大门票（只含卢浮宫（含专业讲解），塞纳河游船，雪朗峰缆车，酒庄品酒体验，五渔村小火车），其它为外观或免费；
                <w:br/>
                7.申根签证费（我司有权根据签证需要调整住宿地点）；
                <w:br/>
                8.司机导游服务费+酒店税；
                <w:br/>
                9.赠送境外WIFI（4/人/台）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西班牙阶梯、许愿池、万神殿(外观）、纳沃那广场。含车费、停车费、司导服务费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威尼斯尖舟有一个特色的名字—“贡多拉”。这种轻盈纤细，造型别致的小舟已有一千多年的历史了。它一直是居住在泻湖上的威尼斯人代步的工具（必须5人一条船）含船票、预订费、司导服务费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黄金运河是威尼斯主要的运河，贯穿了整个威尼斯市中心，与威尼斯内部的177条支流相通。黄金运河是威尼斯繁华的地段，也是所有来到威尼斯的人向往的地方。含船票、预订费、司导服务费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 【T骨牛排餐】</w:t>
            </w:r>
          </w:p>
        </w:tc>
        <w:tc>
          <w:tcPr/>
          <w:p>
            <w:pPr>
              <w:pStyle w:val="indent"/>
            </w:pPr>
            <w:r>
              <w:rPr>
                <w:rFonts w:ascii="微软雅黑" w:hAnsi="微软雅黑" w:eastAsia="微软雅黑" w:cs="微软雅黑"/>
                <w:color w:val="000000"/>
                <w:sz w:val="20"/>
                <w:szCs w:val="20"/>
              </w:rPr>
              <w:t xml:space="preserve">佛罗伦萨T骨牛排餐 品尝正宗的意大利T骨牛排，意大利肉酱面，主菜，提拉米苏冰淇淋，意大利葡萄酒。含餐费、服务费、预订费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【韦奇奥宫（旧宫）】</w:t>
            </w:r>
          </w:p>
        </w:tc>
        <w:tc>
          <w:tcPr/>
          <w:p>
            <w:pPr>
              <w:pStyle w:val="indent"/>
            </w:pPr>
            <w:r>
              <w:rPr>
                <w:rFonts w:ascii="微软雅黑" w:hAnsi="微软雅黑" w:eastAsia="微软雅黑" w:cs="微软雅黑"/>
                <w:color w:val="000000"/>
                <w:sz w:val="20"/>
                <w:szCs w:val="20"/>
              </w:rPr>
              <w:t xml:space="preserve">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含门票、定位费，专业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维罗纳是意大利古老,美丽和荣耀的城市之一。,她拥有无数的自然美景,河流,山丘,依山的佳尔湖;她更拥有许多闻名的纪念性的建筑物,具有独特的城镇美景.也被称作是爱之城。含车费、停车费、司导服务费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比萨斜塔因伽利略在此做自由落体试验而为人津津乐道.斜塔倾斜5米,举世称奇。奇迹广场上散布着比萨大教堂、洗礼堂、墓园、斜塔（外观）。含车费、停车费、司导服务费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【猪脚餐】</w:t>
            </w:r>
          </w:p>
        </w:tc>
        <w:tc>
          <w:tcPr/>
          <w:p>
            <w:pPr>
              <w:pStyle w:val="indent"/>
            </w:pPr>
            <w:r>
              <w:rPr>
                <w:rFonts w:ascii="微软雅黑" w:hAnsi="微软雅黑" w:eastAsia="微软雅黑" w:cs="微软雅黑"/>
                <w:color w:val="000000"/>
                <w:sz w:val="20"/>
                <w:szCs w:val="20"/>
              </w:rPr>
              <w:t xml:space="preserve">德国特色的猪脚餐，“到德国必吃的一道菜”,在德国人心目中也绝对是德意志传统厨艺中的经典项目之一。含车费、停车费、预订费、特色餐+啤酒、司导游服务费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2025-07-03T15:57:15+08:00</dcterms:created>
  <dcterms:modified xsi:type="dcterms:W3CDTF">2025-07-03T15:57:15+08:00</dcterms:modified>
</cp:coreProperties>
</file>

<file path=docProps/custom.xml><?xml version="1.0" encoding="utf-8"?>
<Properties xmlns="http://schemas.openxmlformats.org/officeDocument/2006/custom-properties" xmlns:vt="http://schemas.openxmlformats.org/officeDocument/2006/docPropsVTypes"/>
</file>