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【悠游】德天瀑布·通灵大峡谷·巴马寿乡3日游行程单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HCDX1690184497RM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150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2、德天瀑布风景区内电瓶车、竹筏、跨国秋千、滑道等以及景区的集市、商店均属于景区配套设施项目，供游客了解当地特色文化之用，非团队旅游安排的自费及购物点，敬请知晓！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w:br/>
                【温馨提示】：通灵景区电瓶车属于景区自行经营项目，敬请知晓。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早餐后浏览【长寿村】（游览时间约30分钟）这里是世界五大长寿之乡中百岁老人分布率较高的地区，被誉为"世界长寿之乡·中国人瑞圣地"。具有丰富而独特的旅游资源，如桃花源般令人难以忘怀的盘阳河秀丽风光。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游览结束后乘车返回南宁（行程距离约280公里，车程约4.5小时），抵达后散团，结束愉快的旅程！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德天电瓶车</w:t>
            </w:r>
          </w:p>
        </w:tc>
        <w:tc>
          <w:tcPr/>
          <w:p>
            <w:pPr>
              <w:pStyle w:val="indent"/>
            </w:pPr>
            <w:r>
              <w:rPr>
                <w:rFonts w:ascii="微软雅黑" w:hAnsi="微软雅黑" w:eastAsia="微软雅黑" w:cs="微软雅黑"/>
                <w:color w:val="000000"/>
                <w:sz w:val="20"/>
                <w:szCs w:val="20"/>
              </w:rPr>
              <w:t xml:space="preserve">德天瀑布景区观光电瓶车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德天竹筏</w:t>
            </w:r>
          </w:p>
        </w:tc>
        <w:tc>
          <w:tcPr/>
          <w:p>
            <w:pPr>
              <w:pStyle w:val="indent"/>
            </w:pPr>
            <w:r>
              <w:rPr>
                <w:rFonts w:ascii="微软雅黑" w:hAnsi="微软雅黑" w:eastAsia="微软雅黑" w:cs="微软雅黑"/>
                <w:color w:val="000000"/>
                <w:sz w:val="20"/>
                <w:szCs w:val="20"/>
              </w:rPr>
              <w:t xml:space="preserve">德天瀑布竹筏游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通灵电瓶车</w:t>
            </w:r>
          </w:p>
        </w:tc>
        <w:tc>
          <w:tcPr/>
          <w:p>
            <w:pPr>
              <w:pStyle w:val="indent"/>
            </w:pPr>
            <w:r>
              <w:rPr>
                <w:rFonts w:ascii="微软雅黑" w:hAnsi="微软雅黑" w:eastAsia="微软雅黑" w:cs="微软雅黑"/>
                <w:color w:val="000000"/>
                <w:sz w:val="20"/>
                <w:szCs w:val="20"/>
              </w:rPr>
              <w:t xml:space="preserve">通灵景区观光电瓶车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明仕田园竹排游B线：鱼鳞坝线+壮族居民博物园+田园综合体</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项目简介：乘坐竹筏漂游悠悠明仕河，欣赏清丽脱俗的山水田园风光，游览壮族民居博物园、影视拍摄基地。打卡网红景点鱼鳞坝
                <w:br/>
                儿童门票：身高1.2-1.4米120元/人，1.2米以下免票；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明仕田园竹排游A线：九曲桥线+壮族居民博物园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13、由于舟车劳顿、服务与接待能力所限等因素，年龄超过80岁（含）高龄人群、孕妇等，不建议参与本行程，请另行选择其它能适合其身体情况的旅游线路；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2025-08-03T04:49:47+08:00</dcterms:created>
  <dcterms:modified xsi:type="dcterms:W3CDTF">2025-08-03T04:49:47+08:00</dcterms:modified>
</cp:coreProperties>
</file>

<file path=docProps/custom.xml><?xml version="1.0" encoding="utf-8"?>
<Properties xmlns="http://schemas.openxmlformats.org/officeDocument/2006/custom-properties" xmlns:vt="http://schemas.openxmlformats.org/officeDocument/2006/docPropsVTypes"/>
</file>