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【小学】凤凰谷一日研学行程单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11711439679T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南宁凤凰谷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丛林寻宝：在丛林中寻找“植物熊猫”、名贵裟椤、娇嫩苔藓等。
                <w:br/>
                自然笔记：静下来观察周边植物，观察外在特点，了解它的生长习性。
                <w:br/>
                微景生态：了解植物生长因素，明白保护生态系统的重要性，尝试制作生态瓶。
                <w:br/>
                实物认知：通过活动，认识周边植物，了解一些常见植物的生存习性及价值。
                <w:br/>
                实践感知：通过活动，感受自然绿色之美，了解生态保护重要性。
                <w:br/>
                社会交往：本次活动主要以小组探索任务的方式进行，活动中小组成员互帮互助，加强交流与沟通，提高其社会交往能力。
                <w:br/>
                创意物化：根据已有材料，展开联想，制作微型生态瓶。
                <w:br/>
                【课程对象】小学1-6年级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南宁-南宁凤凰谷
                <w:br/>
              </w:t>
            </w:r>
          </w:p>
          <w:p>
            <w:pPr>
              <w:pStyle w:val="indent"/>
            </w:pPr>
            <w:r>
              <w:rPr>
                <w:rFonts w:ascii="微软雅黑" w:hAnsi="微软雅黑" w:eastAsia="微软雅黑" w:cs="微软雅黑"/>
                <w:color w:val="000000"/>
                <w:sz w:val="20"/>
                <w:szCs w:val="20"/>
              </w:rPr>
              <w:t xml:space="preserve">
                08:00-09:30  “快乐出发：学校集合、签到、统一乘车出发。行车过程中，进行安全教育，同时开展导师与学生互动，增进师生关系。达到09:30-10:00  “凤凰谷，入口处拍摄合照，有序入园。
                <w:br/>
                10:00-10:30  “开营破冰：开营须知，强调活动要求，明确活动目标，颁发研学手册。开展破冰律动，调动现场气氛，唤醒身体机能。
                <w:br/>
                10:30-11:30  “丛林寻宝：穿越丛林，根据任务寻找“中国竹文化”；了解自然植物生长三大现象“绞杀”、“寄生”和“附生”；学习竹子所赋予的精神（品竹）：竹有七德：挺拔、坚韧、耿直、谦虚、有节气、敢担当、宁折不弯。
                <w:br/>
                11:30-12:30  “自然笔记：拾取枯叶，拓展思维，制作植物贴画。仔细观察植物，选取感兴趣的植物制作，制作详细的自然笔记。
                <w:br/>
                12:30-14:00    补充能量，享用午餐
                <w:br/>
                14:00-15:30  “微型生态：学习了解生态环境的重要性，并收集一些娇小的苔藓植物，制造微型生态瓶。
                <w:br/>
                15:30-16:00    总结分享：小组讨论活动所得，总结活动经验，并做分享。完成研学手册，获得获得奖状。
                <w:br/>
                16:00-             满载而归：收拾行李物品，拾起身边的垃圾。除了脚印什么都不留下，除了回忆什么也不带走，返回温馨的家。
                <w:br/>
                交通：公交
                <w:br/>
                景点：【市级】南宁凤凰谷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研学标准:根据学生的年龄、兴趣和知识水平，制定详细的教育计划。
                <w:br/>
                景点标准:包含行程内所有研学地点的学生门票、小交通费用
                <w:br/>
                课程装备:含课程策划及课程中所含道具及相关材料
                <w:br/>
                交通标准:当地全程空调公交车(车辆具备安全资质及保险)
                <w:br/>
                师资标准:每台车安排1名研学导师，100人以上团队，全团安排1名研学领队
                <w:br/>
                活动费用:操作/策划费
                <w:br/>
                增值服务:纯净水每人每天1瓶
                <w:br/>
                医疗救助：配备随行医药箱，具备意外摔伤/扭伤、晕车、蚊虫叮咬等常备医疗药物。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不含餐，以及费用包含以外的一切自费项目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至少提前七天预定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1、活动开始前 5 天可全额退款；
                <w:br/>
                2、活动开始前 4-2 天可退 60%；
                <w:br/>
                3、活动当天不予以退款；
                <w:br/>
                如遇不可抗力因素、天气等影响，活动延期或退费。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提供报名表、身份证明、家长或监护人的同意书等材料。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保险保障：旅行社责任险，建议客人自行购买旅游意外险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客服电话：15977485773</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2025-05-14T05:07:35+08:00</dcterms:created>
  <dcterms:modified xsi:type="dcterms:W3CDTF">2025-05-14T05:07:35+08:00</dcterms:modified>
</cp:coreProperties>
</file>

<file path=docProps/custom.xml><?xml version="1.0" encoding="utf-8"?>
<Properties xmlns="http://schemas.openxmlformats.org/officeDocument/2006/custom-properties" xmlns:vt="http://schemas.openxmlformats.org/officeDocument/2006/docPropsVTypes"/>
</file>