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涠洲岛2日游行程单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BHD17047704153F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★特别安排涠洲岛海钓基地，带您探索海洋的奥秘！
                <w:br/>
                ★充足自由时光，看海浪澎湃、品生猛海鲜！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★特别安排涠洲岛海钓基地，带您探索海洋的奥秘！
                <w:br/>
                ★充足自由时光，看海浪澎湃、品生猛海鲜！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起始地-北海-涠洲岛
                <w:br/>
              </w:t>
            </w:r>
          </w:p>
          <w:p>
            <w:pPr>
              <w:pStyle w:val="indent"/>
            </w:pPr>
            <w:r>
              <w:rPr>
                <w:rFonts w:ascii="微软雅黑" w:hAnsi="微软雅黑" w:eastAsia="微软雅黑" w:cs="微软雅黑"/>
                <w:color w:val="000000"/>
                <w:sz w:val="20"/>
                <w:szCs w:val="20"/>
              </w:rPr>
              <w:t xml:space="preserve">
                上午：早上自行乘高铁前往滨海城市-北海后前往北海国际客运港，自行凭身份证到自助取票机取往返船票，前往位于中国大陆南端北部湾东北岸的海滨城市—北海的正南方海域,亚热带横空出世的火山小岛，岛上不但气候宜人，资源丰富，风光秀丽，景色迷人，四季如春，气候温暖湿润，富含负氧离子的空气清新宜人，美如蓬莱仙境的【涠洲岛】。
                <w:br/>
                乘车前往【火山地质公园】（游览时间约90分钟）进入涠洲岛西南端的鳄鱼山景区，便可见到一座高高的灯塔，这便是涠洲岛灯塔——涠洲岛的标志性建筑之一。这座灯塔虽然是岛上的制高点，但目前却不能登塔观景，只能作为游客拍照留念的背景。涠洲灯塔当初设立于1956年，是作为附近往来船只的导航标记，它从早期的铁架结构改建为石塔，后又于2002年重建成为现在看到的这座22米高的塔。灯塔外侧面贴白色仿石砖，内设旋转楼梯，塔的上部有瞭望台。
                <w:br/>
                车览【主标志广场】涠洲岛的标志性建筑，周围散落着火山喷发后呈沉积物装的火山岩体，与附近的热带植物和南湾海港相映成趣，成为岛上的打卡点。
                <w:br/>
                【天主堂】（参观时间约40分钟），典型的文艺复兴时期法国哥特式教堂，始建于1853年，历时10年建成，是法国巴黎外方传教会建造，建筑材料全部取自岛上的珊瑚、岩石和石灰，如今依然是当地宗教活动场所。教堂内需脱帽且保持安静。进入教堂，有时候会看到拍婚纱照的人群，而你，可在教堂里静心而坐，感受一下这里神圣的氛围。
                <w:br/>
                【海洋运动公园】（游玩时间约60分钟）这里沙滩宽阔厚软，海水蔚蓝清澈。天气晴朗的时候，海里的珊瑚群、各种各样的热带鱼清晰可见。浪花温柔地抚摸着海滩，海风懒洋洋地吹着，让人轻松惬意。可以租把躺椅悠闲地吹吹海风、打打瞌睡。结束行程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涠洲岛-北海-起始地
                <w:br/>
              </w:t>
            </w:r>
          </w:p>
          <w:p>
            <w:pPr>
              <w:pStyle w:val="indent"/>
            </w:pPr>
            <w:r>
              <w:rPr>
                <w:rFonts w:ascii="微软雅黑" w:hAnsi="微软雅黑" w:eastAsia="微软雅黑" w:cs="微软雅黑"/>
                <w:color w:val="000000"/>
                <w:sz w:val="20"/>
                <w:szCs w:val="20"/>
              </w:rPr>
              <w:t xml:space="preserve">
                早餐后自由活动，根据船票时间，提前1小时自行乘车前往涠洲岛西角码头，乘船返北海国际客运港散团，自行乘高铁返回起始地，结束愉快旅程。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通：高铁站到北海码头往返接送； 北海-涠洲岛往返船票（按300元/人往返，如超出部分请客人自行补差价），岛上用车，确保每人一正座；
                <w:br/>
                住 宿：旅游酒店双人标准间1晚参考酒店如下：赵家小院  夏至阳光或同档次酒店，以实际安排为准；我社不提供自然单间，产生单房差由游客自行承担（提示：按惯例酒店要求中午12:00前退房，请您合理安排好时间！）
                <w:br/>
                用 餐：全程含1早餐酒店含，如客人临时放弃用餐，则费用不退，敬请谅解。
                <w:br/>
                门 票：行程内景点首道门票（自费项目除外）。
                <w:br/>
                导 游：涠洲岛段为当地景区讲解员。当地落地为散客拼团，接、送及行程游览期间均不保证是同一景区讲解员和司机服务，请您知晓并谅解！当地景区讲解员服务费10元/人，10人以下不派景区讲解员，司机提供协助服务费10元/人）
                <w:br/>
                保 险：当地旅行社责任险
                <w:br/>
                <w:br/>
                儿童标准：1.2-1.48米儿童游客团费当地往返动车半票、船票半票、上岛费半票；产生其他费用一律当地现付！景点验票标准十分严格，若因儿童超高产生各种的费用，敬请家长在当地自理！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景区内电瓶车；
                <w:br/>
                2、单房差160元/人及以上“费用包含”中未注明的项目费用；
                <w:br/>
                3、其它私人消费，及应旅游者要求或双方协商一致，所增加的行程外的景点费用等；
                <w:br/>
                4、因国家政策性调价、团队运作期间如遇人力不可抗拒因素造成的滞留及延长行程所产生的费用。
                <w:br/>
                5、旅游意外伤害保险（建议旅游者购买）。
                <w:br/>
                6、所有参加涠洲行程的客人后一天均不含酒店到码头的送车费用，请自行自费提前1小时打车前往码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涠洲岛出海套餐一</w:t>
            </w:r>
          </w:p>
        </w:tc>
        <w:tc>
          <w:tcPr/>
          <w:p>
            <w:pPr>
              <w:pStyle w:val="indent"/>
            </w:pPr>
            <w:r>
              <w:rPr>
                <w:rFonts w:ascii="微软雅黑" w:hAnsi="微软雅黑" w:eastAsia="微软雅黑" w:cs="微软雅黑"/>
                <w:color w:val="000000"/>
                <w:sz w:val="20"/>
                <w:szCs w:val="20"/>
              </w:rPr>
              <w:t xml:space="preserve">潜水+香蕉船出海+快艇观光+独木舟+水上蹦蹦床+冲浪板+免费冲淡+沙滩椅</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¥ 498.00</w:t>
            </w:r>
          </w:p>
        </w:tc>
      </w:tr>
      <w:tr>
        <w:trPr/>
        <w:tc>
          <w:tcPr/>
          <w:p>
            <w:pPr>
              <w:pStyle w:val="indent"/>
            </w:pPr>
            <w:r>
              <w:rPr>
                <w:rFonts w:ascii="微软雅黑" w:hAnsi="微软雅黑" w:eastAsia="微软雅黑" w:cs="微软雅黑"/>
                <w:color w:val="000000"/>
                <w:sz w:val="20"/>
                <w:szCs w:val="20"/>
              </w:rPr>
              <w:t xml:space="preserve">涠洲岛出海套餐二</w:t>
            </w:r>
          </w:p>
        </w:tc>
        <w:tc>
          <w:tcPr/>
          <w:p>
            <w:pPr>
              <w:pStyle w:val="indent"/>
            </w:pPr>
            <w:r>
              <w:rPr>
                <w:rFonts w:ascii="微软雅黑" w:hAnsi="微软雅黑" w:eastAsia="微软雅黑" w:cs="微软雅黑"/>
                <w:color w:val="000000"/>
                <w:sz w:val="20"/>
                <w:szCs w:val="20"/>
              </w:rPr>
              <w:t xml:space="preserve">
                香蕉船+快艇观光+独木舟+水上蹦蹦床+冲浪
                <w:br/>
                板+接送+沙滩椅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¥ 398.00</w:t>
            </w:r>
          </w:p>
        </w:tc>
      </w:tr>
      <w:tr>
        <w:trPr/>
        <w:tc>
          <w:tcPr/>
          <w:p>
            <w:pPr>
              <w:pStyle w:val="indent"/>
            </w:pPr>
            <w:r>
              <w:rPr>
                <w:rFonts w:ascii="微软雅黑" w:hAnsi="微软雅黑" w:eastAsia="微软雅黑" w:cs="微软雅黑"/>
                <w:color w:val="000000"/>
                <w:sz w:val="20"/>
                <w:szCs w:val="20"/>
              </w:rPr>
              <w:t xml:space="preserve">涠洲岛门票</w:t>
            </w:r>
          </w:p>
        </w:tc>
        <w:tc>
          <w:tcPr/>
          <w:p>
            <w:pPr>
              <w:pStyle w:val="indent"/>
            </w:pPr>
            <w:r>
              <w:rPr>
                <w:rFonts w:ascii="微软雅黑" w:hAnsi="微软雅黑" w:eastAsia="微软雅黑" w:cs="微软雅黑"/>
                <w:color w:val="000000"/>
                <w:sz w:val="20"/>
                <w:szCs w:val="20"/>
              </w:rPr>
              <w:t xml:space="preserve">6-59周岁98元/人，60-65周岁49元/人    65周岁以上及6周岁以下免票；</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¥ 98.00</w:t>
            </w:r>
          </w:p>
        </w:tc>
      </w:tr>
      <w:tr>
        <w:trPr/>
        <w:tc>
          <w:tcPr/>
          <w:p>
            <w:pPr>
              <w:pStyle w:val="indent"/>
            </w:pPr>
            <w:r>
              <w:rPr>
                <w:rFonts w:ascii="微软雅黑" w:hAnsi="微软雅黑" w:eastAsia="微软雅黑" w:cs="微软雅黑"/>
                <w:color w:val="000000"/>
                <w:sz w:val="20"/>
                <w:szCs w:val="20"/>
              </w:rPr>
              <w:t xml:space="preserve">【火山地质公园】景区内电瓶车</w:t>
            </w:r>
          </w:p>
        </w:tc>
        <w:tc>
          <w:tcPr/>
          <w:p>
            <w:pPr>
              <w:pStyle w:val="indent"/>
            </w:pPr>
            <w:r>
              <w:rPr>
                <w:rFonts w:ascii="微软雅黑" w:hAnsi="微软雅黑" w:eastAsia="微软雅黑" w:cs="微软雅黑"/>
                <w:color w:val="000000"/>
                <w:sz w:val="20"/>
                <w:szCs w:val="20"/>
              </w:rPr>
              <w:t xml:space="preserve">【火山地质公园】（游览时间约90分钟，自付费20元/人往返电瓶车）</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天主教堂景区内往返电瓶车</w:t>
            </w:r>
          </w:p>
        </w:tc>
        <w:tc>
          <w:tcPr/>
          <w:p>
            <w:pPr>
              <w:pStyle w:val="indent"/>
            </w:pPr>
            <w:r>
              <w:rPr>
                <w:rFonts w:ascii="微软雅黑" w:hAnsi="微软雅黑" w:eastAsia="微软雅黑" w:cs="微软雅黑"/>
                <w:color w:val="000000"/>
                <w:sz w:val="20"/>
                <w:szCs w:val="20"/>
              </w:rPr>
              <w:t xml:space="preserve">【天主堂】（参观时间约40分钟，自付费20元/人往返电瓶车）</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1、为了避免影响出行，敬请游客务必要携带身份证或护照出行。
                <w:br/>
                2、本产品属于散拼团，请根据导游约定的集合时间和地点集合，请勿迟到，以免耽其他游客行程；
                <w:br/>
                3、行程中所列车程时间、游览时间等以当日实际所用时间为准。具体行程安排游览顺序，旅行社将根据当日地方交通、景区人流、出行团队拼团情况在不减少景点和游览时间的情况下，全团客人确认签字同意之后，旅行社有权调整行程景点的先后游览顺序与住宿的先后顺序，合理安排行程，敬请理解与配合；
                <w:br/>
                4、人力不可抗拒的因素造成的团体滞留及产生的费用由客人自理（如飞机、火车延误、交通事故、自然灾害、社会因素等），及因人力不可抗拒因素造成景点不能游览，我社只负责退还门票，不承担由此造成的损失，如自愿放弃当地景点、用餐、住宿等，其已产生费用我社均不退还。
                <w:br/>
                5、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6、部分景区、餐厅、酒店为方便游客自设有商场以及购物场所，商品销售场所作为景区、餐厅、酒店的附属设施，仅供了解当地特色文化之用，游客购物为个人自主行为， 并非旅行社安排的旅游购物店，客人自行承担，敬请知晓；
                <w:br/>
                7、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游客增加自费项目请根据自己需要，导游推荐介绍仅供参考，决不强迫；不参加自费项目的游客请在景区门口或休息室稍作等候；
                <w:br/>
                地接社名称：南宁海外旅行社有限责任公司一分公司
                <w:br/>
                地接社地址：南宁市兴宁区苏州路8-1号嘉士摩根国际二十三层2323号房
                <w:br/>
                地接社联系人：柳德坤
                <w:br/>
                地接社联系方式：13877111854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行程变更特别提示
                <w:br/>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2025-08-03T08:13:49+08:00</dcterms:created>
  <dcterms:modified xsi:type="dcterms:W3CDTF">2025-08-03T08:13:49+08:00</dcterms:modified>
</cp:coreProperties>
</file>

<file path=docProps/custom.xml><?xml version="1.0" encoding="utf-8"?>
<Properties xmlns="http://schemas.openxmlformats.org/officeDocument/2006/custom-properties" xmlns:vt="http://schemas.openxmlformats.org/officeDocument/2006/docPropsVTypes"/>
</file>