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兰州-梦幻大西北双飞9日游（25年8月）行程单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JPGQ20250816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贵宾根据航班时间自行前往南宁吴圩机场办理登机牌（以实际出团通知书为准），乘坐飞机前往西宁，抵达后，司机接机入住酒店。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西宁—青海湖二郎剑—茶卡盐湖—茶卡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愉快的旅途，途径文成公主进藏停留之地—日月山，海拔3520米，是黄土高原和青藏高原的天然分界线。后继续前往【青海湖二郎剑】（游览时间不低于2小时），青海湖是大自然赐与青海高原的一面巨大的宝镜。
                <w:br/>
                随后，前往游览中国版“天空之镜”【茶卡盐湖】（游览时间不低于3小时），茶卡盐湖是天然结晶盐湖，柴达木盆地四大盐湖之一。
                <w:br/>
                结束后于茶卡镇入住酒店休息。
                <w:br/>
                温馨提示：
                <w:br/>
                ★ 青海湖、茶卡海拔较高，请不要剧烈运动及饮酒；
                <w:br/>
                ★ 青海湖、茶卡紫外线强，请做好防晒措施。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茶卡—察尔汗盐湖—万丈盐桥—大柴旦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柴达木盆地五大盐湖之一的察尔汗梦幻盐湖，途中经过网红十字路口的雪山湖—【小柴旦湖】（游览时间不低于20分钟），小柴旦湖，面朝高山戈壁，背靠昆仑雪山，湖边生长着一片半人高的芦苇，轻风拂过，摇曳婆娑，环境十分优美。后抵达【察尔汗梦幻盐湖】（游览约时间不低于3小时，含景区电瓶车），在柴达木盆地的南部，一切绿色植物都难以生长，却孕育了晶莹如玉，变化万千的神奇盐花，结束后前往大柴旦北纬37°星空营地入住酒店。
                <w:br/>
                ★ 当天车程较长，请游客自备零食，以解无聊；
                <w:br/>
                ★ 大柴旦海拔较高，请注意多休息，不要剧烈运动，以免高原反应。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大柴旦-315U型公路-东台-水上雅丹-南八仙-大柴旦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行驶在茫茫的隔壁荒漠之中，车驶入315U型公路，可以看到与美国66号公路相媲美的U型公路，沿路欣赏变换莫测的沙漠、隔壁、魔鬼城，享受一路的视觉盛宴。继续往前行驶，就可以看到315国道上的一抹蒂芙尼蓝—东台吉乃尔湖（此景点为车览）。后抵达【水上雅丹地质公园】（游览时间不低于2小时，含景区电瓶车），后经过【南八仙】（游览约30分钟），1955年南方的8位女地质学家为寻找石油资源，迷失此地，后人为纪念她们，取名南八仙。这里独特的地理地质结构，使南八仙具有独特的魅力。游览结束后前往大柴旦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大柴旦—翡翠湖—黑独山—冷湖石油基地遗址—敦煌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柴旦【翡翠湖】（游览时间不低于2小时），因湖水在阳光下清澈湛蓝，色如翡翠，故得名“翡翠湖”。随后前往新晋网红景点【黑独山】（游览时间不低于1小时，此景点目前免费，如后期收费敬请游客自理；如因政府原因或不可抗因素景区关闭，无法参观游览，则取消该景点，请谅解），这里一眼望过去都是灰黑色的山，正如它的名字一样，大小的山包被黑色砂石覆盖，让其有着“人间月球”之称，这里没有秀美的景色，它荒凉、孤寂、冷艳，除了黑山就是黑山，没有绿色存在，看不到其他的景致。随后经过【冷湖石油基地遗址】（游览时间不低于30分钟），小镇因石油而繁荣昌盛，也因石油而变得现如今的满目疮痍，这里从无尽荒漠又变回了无尽荒漠。结束后前往敦煌，特别赠送元敦煌沙漠晚宴，坐在沙漠中，微风拂面，烛光闪烁，音乐轻柔，感受着大漠带来的清凉与温柔，随着远处几盏露营灯的摇曳，仿佛看到青春的羞涩与甜蜜，桌上摆着精致的菜品和甜点，微唇轻启，咬住的是爱情，是亲情，是友情，是常出现在梦中的他/她。结束后前往酒店入住。
                <w:br/>
                【沙漠晚宴游玩体验项目】
                <w:br/>
                1、沙漠烛光晚宴                                 2、沙漠篝火狂欢晚会 
                <w:br/>
                3、沙漠滑沙无限次                               4、越野摩托车体验
                <w:br/>
                5、欣赏大漠日落                             6、夜赏大漠繁星(看天气情况) 
                <w:br/>
                温馨提示：
                <w:br/>
                ★ 当天车程较长，请游客自备零食，以解无聊；
                <w:br/>
                ★ 敦煌比较干燥，建议游客多喝水，避免中暑等情况发生。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敦煌—莫高窟—鸣沙山月牙泉—敦煌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莫高窟预约时间，前往参观“东方卢浮宫“—【莫高窟】（门票自理，游览时间不低于2小时），结束后前往【鸣沙山月牙泉】（游览时间不低于2小时），这对大漠戈壁中的孪生姐妹，千百年来以山泉共处、沙水共生的神奇景象闻名于世。赠送敦煌飞天旅拍（含服装+化妆+2张精修照片+6张底片）。一衣融奇迹，一梦入敦煌；度迹迷沙远，临关讶月明。一袭霓裳，穿越千年，舞出千年美梦。在飞天故乡-敦煌，是岩壁上曼舞轻歌的梦想。游客可自行观看敦煌三大演出：【又见敦煌】、【敦煌盛典】、【乐动敦煌】。随后可自行到沙洲夜市品尝当地特色美食。晚宿于敦煌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敦煌—瓜州雕塑长廊—途径嘉峪关—张掖七彩丹霞—张掖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瓜州【雕塑长廊】（游览时间不低于50分钟，此景点目前免费，如后期收费敬请游客自理），雕塑长廊位于甘肃省瓜州县榆林大道的戈壁滩上，包含了：大地之子、汉武雄风、海市蜃楼、风吟者等的雕塑，其中以“大地之子”典型，代表着新生、希望和未来。随后乘车途径嘉峪关，后抵达张掖游览【张掖丹霞地质公园】（游览时间不低于2小时，含景区电瓶车），丹霞地貌作为古老的地质遗迹，其气势之磅礴、面积之广阔、造型之奇特、色彩之缤纷.游览结束后前往酒店入住。
                <w:br/>
                ★ 张掖天气比较干燥，请多饮水，保持体力。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张掖—扁都口—祁连大草原—门源—西宁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返回西宁，途径扁都口风景区，扁都口风光旅游区位于祁连山中段，是赏花观景、避暑度假胜地。在这里可以稍作停留拍照留念。一路前行，经过祁连大草原，微风吹来，会使人产生返璞归真、如入梦境的感觉。祁连大草原的四季不甚分明，春不象春，夏不象夏。所谓“祁连六月雪”，就是祁连大草原气候和自然景观的写照。特别赠送祁连大草原骑马拍照、射箭、荡秋千、爱心天梯、小羊拍照、堆玛尼情石、体验天幕下午茶，解锁不一样的拍照方式；坐在天幕下，喝着八宝盖碗茶，吃着馓子、花花等美食，仿佛将祁连大草原拥入怀抱，尽情的在草原上撒欢！后乘车远观的海拔5254.5米岗什卡雪峰，峰顶常年白雪皑皑，银光熠熠，宛如一条玉龙 ，一路漫行，拍摄油菜花海宏大壮观和斑斓色彩（油菜花花期7月初—7月底，其余时间草原与雪山美景）。抵达西宁。入住酒店，
                <w:br/>
                温馨提示：
                <w:br/>
                ★ 门源油菜花期7月初—7月底，其余时间请欣赏雪山与祁连山美景；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早餐后自由活动，根据航班时间安排送机，搭乘飞机返回南宁吴圩机场散团，结束愉快的行程。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2.酒店：全程入住当地8晚当地酒店双标间，参考酒店如下，以实际入住为准。
                <w:br/>
                西宁：维宸大酒店，宜彩青航酒店或同档次酒店。
                <w:br/>
                茶卡：天鑫大酒店，柏曼酒店或同档次酒店。
                <w:br/>
                大柴旦特色：北纬37°星空营地或同档次酒店。
                <w:br/>
                大柴旦：馨锦酒店，怡景酒店或同档次酒店。
                <w:br/>
                敦煌：敦悦大酒店，龙居酒店或同档次酒店。
                <w:br/>
                张掖：尚景国际酒店，金蒂梵尔酒店或同档次酒店。
                <w:br/>
                3.用餐：8早0正，酒店含早餐，全程不含正餐。
                <w:br/>
                4.服务：当地司机兼向导服务，不做讲解，不进景区。
                <w:br/>
                5.交通：南宁-西宁往返经济舱机票，含基建燃油税，团队机票不退不改签。当地空调旅游车，保证一人一正座。根据人数安排车型。
                <w:br/>
                6.儿童：（2-12周岁以下，1.2米以下）含往返经济舱儿童机票、当地车位费、正餐半餐、导游服务费；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2.全程单房差1810元/人、；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青海湖二郎剑游船140/人，电瓶车120/人，马车40/人，
                <w:br/>
                茶卡盐湖小火车往返100/人
                <w:br/>
                翡翠湖小火车60/人
                <w:br/>
                黑独山区间车60元/人
                <w:br/>
                莫高窟特窟200/人/窟
                <w:br/>
                鸣沙山月牙泉骑骆驼100/人，鞋套15/人，滑沙40/人，电瓶车20/人
                <w:br/>
                张掖七彩丹霞深度游368/人，夜游丹霞188/人，热气球200/人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¥ 1,263.00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门票为套票价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3.团队行程过程中，非自由活动期间如因客人自身原因放弃行程，未完成部分均视为自愿放弃，已产生的不退任何费用。
                <w:br/>
                4.因人力不可抗拒因素(自然灾害、交通状况、政府行为等)影响行程，或遇特殊情况时,旅行社在征得全团客人签字同意下，可以对游览景点时间及顺序进行调整，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  <w:br/>
                <w:br/>
                <w:br/>
                地接社信息：
                <w:br/>
                地接社名称：青海华悦国际旅行社有限公司
                <w:br/>
                地址：青海省西宁市城东区昆仑东路浙商大厦10楼
                <w:br/>
                联系人：郝俊林
                <w:br/>
                电话：18297134545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2025-08-02T20:01:43+08:00</dcterms:created>
  <dcterms:modified xsi:type="dcterms:W3CDTF">2025-08-02T20:01:43+08:00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