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纯真安逸四川动车6日游行程单</w:t>
      </w:r>
    </w:p>
    <w:p>
      <w:pPr>
        <w:jc w:val="center"/>
        <w:spacing w:after="100"/>
      </w:pPr>
      <w:r>
        <w:rPr>
          <w:rFonts w:ascii="微软雅黑" w:hAnsi="微软雅黑" w:eastAsia="微软雅黑" w:cs="微软雅黑"/>
          <w:sz w:val="20"/>
          <w:szCs w:val="20"/>
        </w:rPr>
        <w:t xml:space="preserve">纯真安逸四川6日游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SC17517754810E8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出发地（实际以出团通知书为准）-成都
                <w:br/>
              </w:t>
            </w:r>
          </w:p>
          <w:p>
            <w:pPr>
              <w:pStyle w:val="indent"/>
            </w:pPr>
            <w:r>
              <w:rPr>
                <w:rFonts w:ascii="微软雅黑" w:hAnsi="微软雅黑" w:eastAsia="微软雅黑" w:cs="微软雅黑"/>
                <w:color w:val="000000"/>
                <w:sz w:val="20"/>
                <w:szCs w:val="20"/>
              </w:rPr>
              <w:t xml:space="preserve">
                出发地（实际以出团通知书为准)搭乘动车前往成都，抵达成都后动车站接动车，前往成都酒店入住，结束当日行程。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成都-都江堰-松潘古城-沟口/川主寺
                <w:br/>
              </w:t>
            </w:r>
          </w:p>
          <w:p>
            <w:pPr>
              <w:pStyle w:val="indent"/>
            </w:pPr>
            <w:r>
              <w:rPr>
                <w:rFonts w:ascii="微软雅黑" w:hAnsi="微软雅黑" w:eastAsia="微软雅黑" w:cs="微软雅黑"/>
                <w:color w:val="000000"/>
                <w:sz w:val="20"/>
                <w:szCs w:val="20"/>
              </w:rPr>
              <w:t xml:space="preserve">
                早餐后出发，游览【都江堰（游览时间不少于120分钟】三大水利工程：鱼嘴/飞沙堰/宝瓶口。拜水都江堰，是一次学习。小学时学过都江堰的课文还记得“深淘滩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游览时间不少于30分钟）】，古城素有“高原古城”之称，是国家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游览结束后乘车前往酒店入住休息，结束当日行程！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晚餐：酒店含晚餐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早餐后，全天游览九寨沟【树正沟/日则沟/则查洼沟】（游览时间不少于360分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游览结束后乘车前往酒店入住休息，结束当日行程！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餐后前往松潘县境内的人间瑶池【黄龙风景区】（游览时间不少于240分钟）。主景区黄龙沟位于岷山主峰雪宝顶下，是中国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中餐后，沿岷江河顺流而下，经过都江堰返回成都，入住酒店休息，结束当日行程！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酒店-熊猫基地-三星堆-成都
                <w:br/>
              </w:t>
            </w:r>
          </w:p>
          <w:p>
            <w:pPr>
              <w:pStyle w:val="indent"/>
            </w:pPr>
            <w:r>
              <w:rPr>
                <w:rFonts w:ascii="微软雅黑" w:hAnsi="微软雅黑" w:eastAsia="微软雅黑" w:cs="微软雅黑"/>
                <w:color w:val="000000"/>
                <w:sz w:val="20"/>
                <w:szCs w:val="20"/>
              </w:rPr>
              <w:t xml:space="preserve">
                上午游览【大熊猫基地】（游览时间不少于120分钟）（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w:br/>
                下午游览【三星堆博物馆】（游览时间不少于120分钟），西南地区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一个重大考古发现，也是四川继三星堆之后又一个重大考古发现，被评选为“全国十大考古发现”，与三星堆遗址共同入选《中国世界文化遗产预备名单》。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成都—出发地（实际以出团通知书为准）
                <w:br/>
              </w:t>
            </w:r>
          </w:p>
          <w:p>
            <w:pPr>
              <w:pStyle w:val="indent"/>
            </w:pPr>
            <w:r>
              <w:rPr>
                <w:rFonts w:ascii="微软雅黑" w:hAnsi="微软雅黑" w:eastAsia="微软雅黑" w:cs="微软雅黑"/>
                <w:color w:val="000000"/>
                <w:sz w:val="20"/>
                <w:szCs w:val="20"/>
              </w:rPr>
              <w:t xml:space="preserve">
                早餐后，自由活动，根据动车时间提前送至动车站，搭乘动车返回出发地（实际以出团通知书为准），抵达动车站后，结束愉快的巴蜀之旅！！！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1、【用车】广西-成都东往返动车票二等座（实际以出团通知书为准），当地空调旅游车
                <w:br/>
                2、【用餐】含 5早5正，正餐餐标30元/人
                <w:br/>
                3、【住宿】行程所列住宿地5晚住宿，
                <w:br/>
                参考酒店：
                <w:br/>
                九寨：珠康/藏韵/梵居/银峰/山泉/电力/麓居/卡咯居/益露来/锦辰/云海逸景/白天鹅或同档次酒店
                <w:br/>
                川主寺：嘉藏林卡/天域阳光/花海拾光/紫月星空/阿吾仓/郦锦或同档次酒店
                <w:br/>
                成都：泽润/凯宾/蝶来花半/昇华台/威登/名城/威尔汀/喆啡或同档次酒店
                <w:br/>
                4、【导游】当地导游服务（导服费20元/人）
                <w:br/>
                5、【儿童包含】2-12岁以下，1.2米以下儿童只含当地车位车费、正餐半餐费和导服，如有不在此范围内的儿童请电询
                <w:br/>
                6、【门票】都江堰景区、九寨沟景区、黄龙景区、熊猫基地三星堆首道大门票，客人满60岁以上免门票。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1、行程中除费用包含里以外的其它消费项目，客人敬请自理。
                <w:br/>
                2、儿童不含：年龄2-12周岁（不含往机票），不占床，不含景区门票及小交通。
                <w:br/>
                3、保险：不含旅游意外险，建议客人自行购买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都江堰观光车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松潘古城上城墙</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九寨沟观光车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九寨沟保险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九寨千古情大型5D实景IMAX大秀演出或《藏迷》大型原生态演</w:t>
            </w:r>
          </w:p>
        </w:tc>
        <w:tc>
          <w:tcPr/>
          <w:p>
            <w:pPr>
              <w:pStyle w:val="indent"/>
            </w:pPr>
            <w:r>
              <w:rPr>
                <w:rFonts w:ascii="微软雅黑" w:hAnsi="微软雅黑" w:eastAsia="微软雅黑" w:cs="微软雅黑"/>
                <w:color w:val="000000"/>
                <w:sz w:val="20"/>
                <w:szCs w:val="20"/>
              </w:rPr>
              <w:t xml:space="preserve">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九寨沟内午餐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黄龙索道上行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黄龙索道下行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黄龙保险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黄龙讲解器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黄龙观光车单边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（熊猫基地耳麦20元/人</w:t>
            </w:r>
          </w:p>
        </w:tc>
        <w:tc>
          <w:tcPr/>
          <w:p>
            <w:pPr>
              <w:pStyle w:val="indent"/>
            </w:pPr>
            <w:r>
              <w:rPr>
                <w:rFonts w:ascii="微软雅黑" w:hAnsi="微软雅黑" w:eastAsia="微软雅黑" w:cs="微软雅黑"/>
                <w:color w:val="000000"/>
                <w:sz w:val="20"/>
                <w:szCs w:val="20"/>
              </w:rPr>
              <w:t xml:space="preserve">（熊猫基地耳麦20元/人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三星堆耳麦30元/人）</w:t>
            </w:r>
          </w:p>
        </w:tc>
        <w:tc>
          <w:tcPr/>
          <w:p>
            <w:pPr>
              <w:pStyle w:val="indent"/>
            </w:pPr>
            <w:r>
              <w:rPr>
                <w:rFonts w:ascii="微软雅黑" w:hAnsi="微软雅黑" w:eastAsia="微软雅黑" w:cs="微软雅黑"/>
                <w:color w:val="000000"/>
                <w:sz w:val="20"/>
                <w:szCs w:val="20"/>
              </w:rPr>
              <w:t xml:space="preserve">三星堆耳麦30元/人）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地接社名称：成都真纯玩旅行社有限公司
                <w:br/>
                名字：林开映 电话：15878746360
                <w:br/>
                地址：成都市武侯区草金路南段166号4栋附305号
                <w:br/>
                委托社：广西环旅国际旅行社有限公司
                <w:br/>
                地址：南宁市青秀区民族大道63-1号欧景城市广场
                <w:br/>
                许可证：L-GX-100160
                <w:br/>
                联系号码：杨女生13471001080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2025-08-05T23:37:18+08:00</dcterms:created>
  <dcterms:modified xsi:type="dcterms:W3CDTF">2025-08-05T23:37:18+08:00</dcterms:modified>
</cp:coreProperties>
</file>

<file path=docProps/custom.xml><?xml version="1.0" encoding="utf-8"?>
<Properties xmlns="http://schemas.openxmlformats.org/officeDocument/2006/custom-properties" xmlns:vt="http://schemas.openxmlformats.org/officeDocument/2006/docPropsVTypes"/>
</file>