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暑期南宁【纯玩大西北】甘肃+青海双飞八日游行程单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GS1752911055kG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嘉峪关-瓜州-大地之子-海市蜃楼-敦煌
                <w:br/>
              </w:t>
            </w:r>
          </w:p>
          <w:p>
            <w:pPr>
              <w:pStyle w:val="indent"/>
            </w:pPr>
            <w:r>
              <w:rPr>
                <w:rFonts w:ascii="微软雅黑" w:hAnsi="微软雅黑" w:eastAsia="微软雅黑" w:cs="微软雅黑"/>
                <w:color w:val="000000"/>
                <w:sz w:val="20"/>
                <w:szCs w:val="20"/>
              </w:rPr>
              <w:t xml:space="preserve">
                酒店早餐，后乘车前往敦煌，车观【嘉峪关】，国家5A级景区，明代万里长城的西端起点。后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w:br/>
                <w:br/>
                <w:br/>
                温馨提示：嘉峪关至敦煌途中，我们会停留在瓜州休息区，该休息区是带有卫生间的休息站，但是当地商贩会在此兜售商品 ，质量和价格均无法保证 ，非我司指定购物店，谨慎消费！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参观新晋网红景点【黑独山】（游览时间不少于50分钟，此景点目前免费，如后期收费敬请游客自理；如因政府原因或不可抗因素景区关闭，无法参观游览，则取消该景点，亦不做其余补偿或景点交换，敬请谅解。）‌黑独山景区是一个以其独特的黑色雅丹地貌和荒凉孤寂的景象而闻名的自然景观。这个地方被誉为地球上“像月球的地方”，以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照片，展现出一种荒凉感和原始的美。
                <w:br/>
                随后乘车前往【冷湖石油基地遗址】（游览时间不少于30分钟），位于柴达木盆地阿尔金山无人区脚下的海西蒙古族藏族自治州茫崖市冷湖镇。这里地形复杂且荒凉，满眼死寂的风景，给人视觉和心理上的双重震撼与颠覆。它见证了中国石油工业的发展历程，具有重要的历史、文化和社会价值。这里曾经是一座因石油而兴起的繁华工业小镇，后因油田资源枯竭，逐渐衰败为一处荒废的建筑群。
                <w:br/>
                乘车前往【翡翠湖】（游览时间不少于80分钟）原名青海大柴旦湖，因矿元素原因，使得湖水成翡翠的青翠色 ，故而得翡翠湖之称。当天行程结束后入住酒店休息。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茶卡盐湖-青海湖黑马河-青海湖周边/共和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抵达我国内陆咸水湖——【青海湖黑马河景区】！青海，得名于青海湖，因距离西宁151km，这里又被称为151基地。它湖泊地域面积辽阔，环湖一圈约360公里，湖水浩瀚无边又蔚蓝空灵，湖的周围被群山环抱，而贴近湖畔则是苍茫的草原，景色壮观优美。当天行程结束后入住酒店休息。
                <w:br/>
                <w:br/>
                特别赠送【天空一号无人机摄影】（以团为单位进行拍摄，拍摄时间不少于5分钟，剪辑视频成品约1分钟时长，如因个人原因未能参加，无费用可退亦不做等价交换，小视频请和导游索取）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青海湖周边-文迦牧场-兰州
                <w:br/>
              </w:t>
            </w:r>
          </w:p>
          <w:p>
            <w:pPr>
              <w:pStyle w:val="indent"/>
            </w:pPr>
            <w:r>
              <w:rPr>
                <w:rFonts w:ascii="微软雅黑" w:hAnsi="微软雅黑" w:eastAsia="微软雅黑" w:cs="微软雅黑"/>
                <w:color w:val="000000"/>
                <w:sz w:val="20"/>
                <w:szCs w:val="20"/>
              </w:rPr>
              <w:t xml:space="preserve">
                早餐后，前往【文迦牧场】位于青海省青海湖东岸金银滩草原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兰州新区：凯宾酒店/格林豪泰连锁酒店/罗曼假期/中川漫哈顿酒店/飞天空港中心酒店/敦煌之星酒店/兰州凯莱宾馆/上马酒店/爱琴海/宾如归/安吉宾馆或其他同档次酒店；
                <w:br/>
                西宁：凯美莱/御晟/豪龙/佳和/兰园或其他同档次酒店；
                <w:br/>
                张掖：盛华文化酒店/石头城酒店/河西宾馆或其他同档次酒店；
                <w:br/>
                敦煌：祁连大酒店/天鸿酒店/博康酒店/品逸酒店/祁源酒店/金顺酒店/盛泰酒店/润泰宾馆/华宇大酒店/富国大酒店/隆丰大酒店/桓宇大酒店/安和大酒店/锦都大酒店或其他同档次酒店；
                <w:br/>
                德令哈/格尔木：万客聚酒店/永发商务酒店/凯斯顿酒店/柏利凯酒店/乐尚商务宾馆/金青客酒店/红晶天酒店/恒欣宾馆/佳悦商务酒店/海康商务宾馆或其他同档次酒店；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
                <w:br/>
                <w:br/>
                儿童价格：
                <w:br/>
                12岁以下儿童包含往返机票、当地车位、半餐、导服，不占床、不含早、不含门票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【回道张掖】或【乐动敦煌】晚会</w:t>
            </w:r>
          </w:p>
        </w:tc>
        <w:tc>
          <w:tcPr/>
          <w:p>
            <w:pPr>
              <w:pStyle w:val="indent"/>
            </w:pPr>
            <w:r>
              <w:rPr>
                <w:rFonts w:ascii="微软雅黑" w:hAnsi="微软雅黑" w:eastAsia="微软雅黑" w:cs="微软雅黑"/>
                <w:color w:val="000000"/>
                <w:sz w:val="20"/>
                <w:szCs w:val="20"/>
              </w:rPr>
              <w:t xml:space="preserve">【回道张掖】或【乐动敦煌】晚会（真人沙剧表演），参考费用：260元/人起、298元/人起</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大漠风情餐（敦煌特色美食）</w:t>
            </w:r>
          </w:p>
        </w:tc>
        <w:tc>
          <w:tcPr/>
          <w:p>
            <w:pPr>
              <w:pStyle w:val="indent"/>
            </w:pPr>
            <w:r>
              <w:rPr>
                <w:rFonts w:ascii="微软雅黑" w:hAnsi="微软雅黑" w:eastAsia="微软雅黑" w:cs="微软雅黑"/>
                <w:color w:val="000000"/>
                <w:sz w:val="20"/>
                <w:szCs w:val="20"/>
              </w:rPr>
              <w:t xml:space="preserve">大漠风情餐（敦煌特色美食），参考费用：208元/人起。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敦煌星空营地（自助美食、篝火晚会、歌舞表演、沙漠穿越等），参考费用：228元/人起。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张掖七彩丹霞电瓶车</w:t>
            </w:r>
          </w:p>
        </w:tc>
        <w:tc>
          <w:tcPr/>
          <w:p>
            <w:pPr>
              <w:pStyle w:val="indent"/>
            </w:pPr>
            <w:r>
              <w:rPr>
                <w:rFonts w:ascii="微软雅黑" w:hAnsi="微软雅黑" w:eastAsia="微软雅黑" w:cs="微软雅黑"/>
                <w:color w:val="000000"/>
                <w:sz w:val="20"/>
                <w:szCs w:val="20"/>
              </w:rPr>
              <w:t xml:space="preserve">张掖七彩丹霞电瓶车，参考费用：38元/人。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黑独山景区区间车</w:t>
            </w:r>
          </w:p>
        </w:tc>
        <w:tc>
          <w:tcPr/>
          <w:p>
            <w:pPr>
              <w:pStyle w:val="indent"/>
            </w:pPr>
            <w:r>
              <w:rPr>
                <w:rFonts w:ascii="微软雅黑" w:hAnsi="微软雅黑" w:eastAsia="微软雅黑" w:cs="微软雅黑"/>
                <w:color w:val="000000"/>
                <w:sz w:val="20"/>
                <w:szCs w:val="20"/>
              </w:rPr>
              <w:t xml:space="preserve">黑独山景区区间车，参考费用：60元/人。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茶卡盐湖小火车</w:t>
            </w:r>
          </w:p>
        </w:tc>
        <w:tc>
          <w:tcPr/>
          <w:p>
            <w:pPr>
              <w:pStyle w:val="indent"/>
            </w:pPr>
            <w:r>
              <w:rPr>
                <w:rFonts w:ascii="微软雅黑" w:hAnsi="微软雅黑" w:eastAsia="微软雅黑" w:cs="微软雅黑"/>
                <w:color w:val="000000"/>
                <w:sz w:val="20"/>
                <w:szCs w:val="20"/>
              </w:rPr>
              <w:t xml:space="preserve">茶卡盐湖小火车，参考费用：60元/人。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翡翠湖区间车，参考费用：60元/人。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青海湖黑马河区间车</w:t>
            </w:r>
          </w:p>
        </w:tc>
        <w:tc>
          <w:tcPr/>
          <w:p>
            <w:pPr>
              <w:pStyle w:val="indent"/>
            </w:pPr>
            <w:r>
              <w:rPr>
                <w:rFonts w:ascii="微软雅黑" w:hAnsi="微软雅黑" w:eastAsia="微软雅黑" w:cs="微软雅黑"/>
                <w:color w:val="000000"/>
                <w:sz w:val="20"/>
                <w:szCs w:val="20"/>
              </w:rPr>
              <w:t xml:space="preserve">青海湖黑马河区间车；参考费用：30元/人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w:br/>
                【地接社信息】
                <w:br/>
                地接社信息：甘肃金驰寰宇国际旅行社有限公司
                <w:br/>
                地址：甘肃省兰州市七里河区敦煌路街道西津西路194号兰石豪布斯卡璟园9号楼11层1103室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2025-08-08T00:35:04+08:00</dcterms:created>
  <dcterms:modified xsi:type="dcterms:W3CDTF">2025-08-08T00:35:04+08:00</dcterms:modified>
</cp:coreProperties>
</file>

<file path=docProps/custom.xml><?xml version="1.0" encoding="utf-8"?>
<Properties xmlns="http://schemas.openxmlformats.org/officeDocument/2006/custom-properties" xmlns:vt="http://schemas.openxmlformats.org/officeDocument/2006/docPropsVTypes"/>
</file>