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网红重庆、天坑三桥、仙女山、乌江画廊游双动五日游行程单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CQ202513467897464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贵港-重庆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客人自行从贵港动车站集合，乘坐动车前往重庆，贵港—南宁东—重庆（13:50贵港转南宁东19:36到重庆西；车次待定，以实际出票为准），到达重庆后，接站车接到游客后送到酒店，后自由活动。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早上指定时间酒店出发，经渝湘高速赴武隆（高速路段约172公里，车程约2.5小时）。天生三桥（游览时间约60分钟）—— 世界自然遗产、国家 5A 级景区的天生三桥，世界规模大、高的串珠式天生桥群。仙女山 （游览时间约60分钟）—— 打卡南国牧原、东方瑞士，仙女山被大自然赋予仙女山春观花， 夏乘凉，秋赏月，冬滑雪的独特景观。林海、奇峰、牧场、雪原被游客称为仙女山 四绝，目之所及，处处都可入画，万物皆可入诗；有“落在凡间的伊甸园”之美誉！ 【印象武隆】（观看时间约40分钟）（该演出因下雨或无法演出等不可抗力因素导致无法参加，则取消此项）——“印象武隆”实景歌会由印象“铁三角”张艺谋任艺术 顾问，王潮歌、樊跃任总导演，100 多位特色演员现场真人真情献唱，以濒临消失的 “号子”为主要内容，让观众在 70 分钟的演出中亲身体验自然遗产地壮美的自然景 观和巴蜀大地独特的风土人情。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早餐后指定时间出发，龙水峡地缝（游览时间约60分钟） —— 由千万年前造山运动而形成，壁陡峡深，是典型的喀斯特地质奇观。 乌江画廊游船【下午茶】（游览时间约60分钟）乌江两岸风景秀美，船行江 中犹如进入画中，在阳光照耀下，绝美的山水画跃入眼中。 后乘车赴统景温泉，入住温泉酒店，晚上自由活动。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早餐后指定时间出发，长江索道（游览时间约30分钟）——重庆第二条跨江索道，被誉为“万里长江空中走廊”和“山城 空中公共汽车”。轻轨穿楼【观景台看】（游览时间约20分钟）——到底是现有楼还是现有轨道？这一直是个不解之谜。但也不妨碍大家在这里继续发挥自己的想象，除了气吞列车，还有什么有趣的创意呢？人民大礼堂——建于 1950 年代，是一座仿古民族建筑群，也是重庆独具特色的标 志建筑物之一。大礼堂采用了明清的建筑特色，传统的中轴线对称，在外观上仿造 北京天坛祈年殿。人民大礼堂（游览时间约40分钟）—— 建于 1950 年代，是一座仿古民族建筑群，也是重庆独具特色的标志建筑物之一。大礼堂采用了明清的建筑特色，传统的中轴线对称，在外观上仿造北京天坛祈年殿。 渣滓洞（含换成车，游览时间约60分钟） ——“它位于重庆市郊歌乐山下磁器口五灵观一带，它三面环山一面邻沟 地形隐蔽。1938 年起这里被国民党特务机关改造成秘密监狱专门用来关押和迫害革 命者，许多可歌可泣的感人事迹便发生在此”。白公馆 （游览时间约60分钟）——白公馆原为四川军阀白驹的郊外别墅，1943 年中美合作所成立后，白公馆曾改为来华美军人员招待所，到 1945 年又作为特别看守所重新关人。磁器口【川剧变脸+下午茶】 —— 磁器口（游览时间约60分钟），是重庆古城的缩影和象征，被赞誉为“小 重庆”正所谓:“没到磁器口，便不知道重庆在哪里”，后送回酒店，自由活动。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根据返程时间安排送站，在贵港动车站散团，结束愉快的旅途！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1【交通】贵港-南宁-重庆西动车票，商务车9座（含行程以内的油费过路费、司机服务费和住宿补贴）
                <w:br/>
                2【住宿】当地四晚标准住宿，重庆两江四季酒店洪崖洞店（套房1大床+2小床），武隆欧悦酒店标间，统景温泉酒店标间
                <w:br/>
                3【用餐】酒店含早，全程正餐自理
                <w:br/>
                4【门票】天坑三桥+换乘车，印象武隆，龙水峡地缝+景交，仙女山首道大门票，乌江游船，统景温泉（冷泉+热泉）首道门票旅行社套票；
                <w:br/>
                5【讲解】司机兼向导，只负责接待服务，不提供景区景点讲解服务，服务费30元/人。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2、不含全程入住酒店产生的单房差及加床费用（如出现单男单女，尽量安排该客人与其他同性别团友拼房；如不愿拼房或未能拼房，请补齐单房差以享用单人房间）；单房差500元/人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
                <w:br/>
                5、不含因自身违约、自身过错、自身疾病等原因导致的人身财产损失所额外支付的费用；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1.地接旅行社会根据每位游客不同的返程时间安排提前送站，请游客一定保持手机畅通，耐心等侯旅行社工作人员的联系。 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 
                <w:br/>
                3.特别说明：在征得全团客人同意并签字确认后，在不减少景点和所列项目的情况下，我社可能根据实际情况调整景点游览先后顺序。
                <w:br/>
                4.地接社：重庆龙韵旅行社有限公司；名字：小韦；电话:13481118144；地址：重庆市南岸区亚太路9号1幢吊5-办公2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2025-08-07T08:14:06+08:00</dcterms:created>
  <dcterms:modified xsi:type="dcterms:W3CDTF">2025-08-07T08:14:06+08:00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