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7月25-7月28日 泰国-曼谷自由行行程单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T1751618349tB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接机送酒店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南宁-曼谷(GX8909，NNG 19:10中国时间-BKK 20:25(泰国时间) 接机送酒店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Twin Towers Hotel Bangkok/双子塔酒店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Twin Towers Hotel Bangkok/双子塔酒店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Twin Towers Hotel Bangkok/双子塔酒店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酒店送机到机场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曼谷一南宁(GX8910，BKK 21:25(泰国时间)-NNG00:25+1中国时间) 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南宁-曼谷往返机票，曼谷机场到酒店接送机，
                <w:br/>
                曼谷Twin Towers Hotel Bangkok/双子塔酒店3晚酒店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1.所有费用包含未提及的费用。
                <w:br/>
                2.自由行不含领队
                <w:br/>
                3.旅游费用不包括旅游者因违约、自身过错、自由活动期间内行为或自身疾病引起的人身和财产损
                <w:br/>
                失；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自由活动期间，请游客注意自身的人身和财产安全。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2025-07-07T20:56:39+08:00</dcterms:created>
  <dcterms:modified xsi:type="dcterms:W3CDTF">2025-07-07T20:56:39+08:00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