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暑假（忆京城）：北京+天津双飞六日游行程单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BJ1692247425Pu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畅游北京知名景点：故宫博物院、什刹海景区，颐和园、天坛公园等！
                <w:br/>
                味蕾盛宴：老北京杂酱面，北京春饼宴。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贵宾指定时间自行前往南宁吴圩机场（实际以出团通知书为准），乘坐飞机赴天津或北京，抵达机场后由导游接团，入住酒店休息。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天安门广场-毛主席纪念堂-故宫-博物馆盲盒（实际以预约到为准）-什刹海-前门大街
                <w:br/>
              </w:t>
            </w:r>
          </w:p>
          <w:p>
            <w:pPr>
              <w:pStyle w:val="indent"/>
            </w:pPr>
            <w:r>
              <w:rPr>
                <w:rFonts w:ascii="微软雅黑" w:hAnsi="微软雅黑" w:eastAsia="微软雅黑" w:cs="微软雅黑"/>
                <w:color w:val="000000"/>
                <w:sz w:val="20"/>
                <w:szCs w:val="20"/>
              </w:rPr>
              <w:t xml:space="preserve">
                乘车前往世界大的城市中心广场【天安门广场】（游览时间不少于60分钟），参观【毛主席纪念堂】瞻仰毛主席遗容（游览时间不少于10分钟，因为限流，票有限，十分紧张，或如遇周一闭馆以及特殊情况或政策性不开放，无法预约上则改为外观，我公司不做其它补偿，请谅解）。外观【人民英雄纪念碑】。
                <w:br/>
                游览明清两代皇宫【故宫博物院】（仅含首道大门票，游览时间不少于120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参观国家博物馆/军事博物馆/航空博物馆（三个博物馆游览其中一个，旅行社根据暑期约票情况，实际参观的博物馆以约票为准，参观不少于60分钟）。
                <w:br/>
                前往【什刹海风情区】（参观不少于60分钟）景区风光秀丽，被誉为“北方的水乡”。随着游客的增多，这里逐渐出现了一些古文化商店、小吃街和酒吧等，因此，也成为了京城文化街之一。
                <w:br/>
                前往【什刹海风情区】（游览时间不少于60分钟）什刹海酒吧街：是北京具文艺气息的酒吧聚集地，许多明星成名前都曾在这里驻唱过。
                <w:br/>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景点：天安门广场、毛主席纪念堂、故宫博物院、什刹海、前门大街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升旗仪式-八达岭长城-奥林匹克公园-外观“鸟巢”、“水立方”
                <w:br/>
              </w:t>
            </w:r>
          </w:p>
          <w:p>
            <w:pPr>
              <w:pStyle w:val="indent"/>
            </w:pPr>
            <w:r>
              <w:rPr>
                <w:rFonts w:ascii="微软雅黑" w:hAnsi="微软雅黑" w:eastAsia="微软雅黑" w:cs="微软雅黑"/>
                <w:color w:val="000000"/>
                <w:sz w:val="20"/>
                <w:szCs w:val="20"/>
              </w:rPr>
              <w:t xml:space="preserve">
                参观【升旗仪式】（游览时间不少30分钟），听雄壮的国歌奏响，观国旗护卫队英姿，看鲜艳红旗迎风飘扬！
                <w:br/>
                乘车前往八达岭，亲身体验世界八大奇迹之一【八达岭长城】（仅含首道门票，游览时间不少于120分钟），登上“好汉坡”一览长城礴气势，极目远望，山峦起伏，雄沉刚劲的北方山势，尽收眼底。
                <w:br/>
                品尝特色餐：春饼宴(约1小时)。
                <w:br/>
                参观【北京奥林匹克公园】(游览时间不少于60分钟)，可外观“鸟巢”、“水立方”等奥运场馆建筑群。水立方和鸟巢分别位于中轴线的两侧，一方一圆，遥相呼应，构成了人文奥运的独特风景线。虽然奥运的圣火已渐行渐远，留给北京的却是无上的荣耀和美好的回忆，以及永不言败的奥运精神。
                <w:br/>
                参观【北京魅力京城特产会展中心或龙脉九号特产综合超市】（自由活动60分钟）是一家大型北京特产仓储超市，超市里拥有丰富的北京特产展示区、体验区、舌尖上的非遗、驰名中外的全聚德烤鸭、酸甜可口的北京果脯……都是地道的老北京味道;指尖上的非遗“京作珐琅银器、国石朱砂”是中华传统文化的弘扬;北京昌平特色天然植物研究，是宫廷秘方与现代科技的融合。（此点为土产超市，不视为购物店，客人在参观之余如需消费，请结合自身情况消费）。
                <w:br/>
                行程结束后返回酒店入住。
                <w:br/>
                【温馨提示】：因长城距市区距离较远（约80KM），游览长城当天的叫早时间和早餐时间可能会比其它几天早，请做好早起准备。
                <w:br/>
                交通：当地空调车
                <w:br/>
                景点：升旗仪式、八达岭长城、奥林匹克公园、外观“鸟巢”、“水立方”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午餐：春饼宴：20元/人，（10-12人/围、如人数不足十人则菜品及菜量相对减少、正餐八菜一汤，不含酒水）。     晚餐：团餐：20元/人，（10-12人/围、如人数不足十人则菜品及菜量相对减少、正餐八菜一汤，不含酒水）。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颐和园-外观清华大学或北京大学-圆明园-天坛公园
                <w:br/>
              </w:t>
            </w:r>
          </w:p>
          <w:p>
            <w:pPr>
              <w:pStyle w:val="indent"/>
            </w:pPr>
            <w:r>
              <w:rPr>
                <w:rFonts w:ascii="微软雅黑" w:hAnsi="微软雅黑" w:eastAsia="微软雅黑" w:cs="微软雅黑"/>
                <w:color w:val="000000"/>
                <w:sz w:val="20"/>
                <w:szCs w:val="20"/>
              </w:rPr>
              <w:t xml:space="preserve">
                游览【颐和园】（仅含首道门票，游览时间不少于120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外观我国有名的高等学府【清华大学或北京大学】（门口拍照留念15分钟，如遇政策性交通管制，则改为车观）。
                <w:br/>
                游览【圆明园】（仅含首道门票，游览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仅含首道门票，游览时间不少于120分钟）天坛在故宫东南方，占地273公顷。比故宫大4倍，是明、清朝两代帝王冬至日时祭皇天上帝和正月上辛日行祈谷礼的地方。
                <w:br/>
                品尝特色餐：老北京杂酱面(约1小时） 。
                <w:br/>
                行程结束后入住酒店休息。
                <w:br/>
                交通：当地空调车
                <w:br/>
                景点：颐和园、外观清华大学或北京大学、天坛公园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晚餐：老北京杂酱面：20元/人，（10-12人/围、如人数不足十人则菜品及菜量相对减少、正餐八菜一汤，不含酒水）。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参观【周邓纪念馆】（游览时间不少于约40分钟，如遇周一闭馆或政策性闭馆改外观）。
                <w:br/>
                观【意大利风情街】（游览时间不少于120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早餐后，根据航班时间赴北京/天津机场（实际以出团通知书为准），乘飞机返回南宁机场，抵达南宁吴圩机场，就地散团，结束愉快游程。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1、交通：南宁-北京或天津往返经济舱机票（已含机建燃油税、机票出票后不签不改不退），当地全程选用空调旅游车，保证1人1正座。
                <w:br/>
                2、酒店：入住行程当地酒店标准间5晚，（每成人每晚一个床位），遇旺季或政策等原因酒店征用，我社将换用同档次的酒店， 但不赔偿任何损失！   注：单男/单女尽量拼房或安排三人间、如没有三人间，拼不上房请现补房差，房差￥450元/人/5晚.
                <w:br/>
                参考酒店：99连锁酒店、华坤酒店、金龙都商务酒店、188快捷酒店、南苑宏昌酒店等或同档次酒店。
                <w:br/>
                3、用餐：全程含5早6正（房费含早餐，打包简餐（限含床一人一份，不吃不退）因南北方口味差异，若您对赠送的早餐不习惯可自行提前自备；6正餐：20元/人/标（10-12人/围、如人数不足十人则菜品及菜量相对减少、正餐八菜一汤，不含酒水）。
                <w:br/>
                4、门票：含行程所列景点首道门票，园中园门票及景交需自理，不属于自费推荐项目。（赠送门票客人自愿放弃不退费用）。
                <w:br/>
                A、因已按团队套票优惠门票核算，故满60岁老年人、老年证、残疾证、军官证、导游证、学生证等特殊证件如有优惠不退费用，敬请谅解！
                <w:br/>
                B、所有纪念堂、博物馆等景区景点如遇国家政策性关闭，只能参观外景。
                <w:br/>
                5、导服：当地中文导游；导服：￥200元/人。
                <w:br/>
                6、【儿童收费标准】（2-12岁）: 含往返经济舱机票、当地旅游车位、正餐费、导服、儿童优惠门票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
                <w:br/>
                5.不含全程单房差￥450元/人/5晚.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【仅推荐一个景交深度游费用套餐】：390元/人：奥运演出+老北京堂会+天津相声。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请携带有效身份证原件, 未满16岁小孩请随身携带户口本原件。已满16周岁的还未办理个人身份证的，需要到户口所在地办理户籍证明，用以办理登机手续。
                <w:br/>
                2. 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由此产生的责任（损失），未能完成游览的景点我社只按旅行社协议门票价格退还。
                <w:br/>
                3. 如离团，产生的一切费用概不退还；未能完成游览的景点我社只按旅行社协议门票价格退还。
                <w:br/>
                4.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6. 请老年人以及有心脏病、高血压及脑血栓等高危人群请慎行。如65岁-75岁客人要参团，在参团前必须提交医院开据的健康证明，证明客人适合前往旅游，另与旅行社签据一份免责协议！
                <w:br/>
                7.旅程中如有任何问题，请及时联络本团导游解决；请在当地及时提出，在当地解决、未能得到妥善处理的问题，请及时联系旅行社，以便更好的解决，并如实填写游客质量反映表，游客在北京当地自行填写的意见单为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2025-08-03T04:36:19+08:00</dcterms:created>
  <dcterms:modified xsi:type="dcterms:W3CDTF">2025-08-03T04:36:19+08:00</dcterms:modified>
</cp:coreProperties>
</file>

<file path=docProps/custom.xml><?xml version="1.0" encoding="utf-8"?>
<Properties xmlns="http://schemas.openxmlformats.org/officeDocument/2006/custom-properties" xmlns:vt="http://schemas.openxmlformats.org/officeDocument/2006/docPropsVTypes"/>
</file>