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南宁飞特惠江南双飞5日游6行程单</w:t>
      </w:r>
    </w:p>
    <w:p>
      <w:pPr>
        <w:jc w:val="center"/>
        <w:spacing w:after="100"/>
      </w:pPr>
      <w:r>
        <w:rPr>
          <w:rFonts w:ascii="微软雅黑" w:hAnsi="微软雅黑" w:eastAsia="微软雅黑" w:cs="微软雅黑"/>
          <w:sz w:val="20"/>
          <w:szCs w:val="20"/>
        </w:rPr>
        <w:t xml:space="preserve">南宁飞特惠江南双飞5日游6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HDTHJN20250708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南宁—衢州（约2.5小时）
                <w:br/>
              </w:t>
            </w:r>
          </w:p>
          <w:p>
            <w:pPr>
              <w:pStyle w:val="indent"/>
            </w:pPr>
            <w:r>
              <w:rPr>
                <w:rFonts w:ascii="微软雅黑" w:hAnsi="微软雅黑" w:eastAsia="微软雅黑" w:cs="微软雅黑"/>
                <w:color w:val="000000"/>
                <w:sz w:val="20"/>
                <w:szCs w:val="20"/>
              </w:rPr>
              <w:t xml:space="preserve">
                请贵宾前往南宁机场集合（至少提前2小时抵达机场），请务必带好有效身份证件乘飞机飞衢州，抵达衢州，入住当地酒店休息。（参考航班：以出团通知书为准）
                <w:br/>
                （ 备注：华东进出港口较多，在保证不减少景点和缩减游览时间的前提下，我社可能会对进出
                <w:br/>
                港口、住宿城市及景点游览顺序进行调整，具体航班时间以出团通知书为准）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衢州--无锡-苏州，灵山大佛、七里山塘
                <w:br/>
              </w:t>
            </w:r>
          </w:p>
          <w:p>
            <w:pPr>
              <w:pStyle w:val="indent"/>
            </w:pPr>
            <w:r>
              <w:rPr>
                <w:rFonts w:ascii="微软雅黑" w:hAnsi="微软雅黑" w:eastAsia="微软雅黑" w:cs="微软雅黑"/>
                <w:color w:val="000000"/>
                <w:sz w:val="20"/>
                <w:szCs w:val="20"/>
              </w:rPr>
              <w:t xml:space="preserve">
                早餐后，车赴无锡，游览世界自然遗产【耦园】（游览时间不少于60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七里山塘街】（游玩时间不少于60分钟）自古山塘街有姑苏街之称，河边的宅院依次挂出灯笼红色的灯火同拱桥的身影一起映照在河水里，轻轻的荡漾着体验老苏州的生活；通贵桥宛如弯月，桥洞和水中倒影连成了一个规则的圆。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苏州—上海，珍珠，耦园、上海外滩、城隍庙、金茂+黄浦江
                <w:br/>
              </w:t>
            </w:r>
          </w:p>
          <w:p>
            <w:pPr>
              <w:pStyle w:val="indent"/>
            </w:pPr>
            <w:r>
              <w:rPr>
                <w:rFonts w:ascii="微软雅黑" w:hAnsi="微软雅黑" w:eastAsia="微软雅黑" w:cs="微软雅黑"/>
                <w:color w:val="000000"/>
                <w:sz w:val="20"/>
                <w:szCs w:val="20"/>
              </w:rPr>
              <w:t xml:space="preserve">
                车早餐后，车赴上海，【四行仓库】（游览不少于1.5小时）四行仓库抗战纪念地围绕上海四行仓库抗战纪念馆、晋元纪念广场、四行仓库纪念墙、纪念雕塑四个部分开展。上海四行仓库抗战纪念馆位于四行仓库西侧一至三层，总建筑面积3800平方米。晋元纪念广场占地1800平方米，东起纪念墙，与光复路、晋元路、国庆路围合。广场采用现代式设计风格。广场入口处设立刻有重要抗战时间的铜条。广场树立八百壮士纪念主题雕塑。（车程约1.5小时）；【上海外滩+南京路】（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游览【小吃汇·城隍庙商城】（游览时间不少于60分钟）庙会中大的特色要数城隍庙小吃了，城隍庙小吃是由明朝永历年间，这里的小吃讲究精巧细致，量不多，价不贵，正应了上海人“少吃一点，多吃几样”的风格。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上海—杭州-衢州，丝绸博物馆、乌镇，浙江大学、漫步西湖、
                <w:br/>
              </w:t>
            </w:r>
          </w:p>
          <w:p>
            <w:pPr>
              <w:pStyle w:val="indent"/>
            </w:pPr>
            <w:r>
              <w:rPr>
                <w:rFonts w:ascii="微软雅黑" w:hAnsi="微软雅黑" w:eastAsia="微软雅黑" w:cs="微软雅黑"/>
                <w:color w:val="000000"/>
                <w:sz w:val="20"/>
                <w:szCs w:val="20"/>
              </w:rPr>
              <w:t xml:space="preserve">
                早餐后，【乌镇东栅】：(游览时间不少于90分钟)国家5A景区，东栅景区包括财神湾、江南民俗馆、茅盾故居、林家铺子、蓝印花布馆、余榴梁钱币馆、夏同善旧宅地、古戏台、汇源当铺、江南木雕陈列馆都别具特色等，江南水乡风情尽在于此；。参观名校：【浙江大学】(游览时间不少于60分钟)简称“浙大”，坐落于“人间天堂”杭州。前身是1897年创建的求是书院，是中国人自己早创办的现代高等学府之一。1928年更名为国立浙江大学。中华民国时期，浙江大学在竺可桢老校长的带领下，崛起为民国高学府之一，被英国学者李约瑟誉为“东方剑桥”，迎来了浙大百年历史上辉煌的时期。浙江大学直属于中华人民共和国教育部，是中国首批7所“211工程”、首批9所“985工程”重点建设的全国重点大学之一，是C9联盟、世界大学联盟、环太平洋大学联盟的成员，是教育部“卓越医生教育培养计划”、“卓越农林人才教育培养计划”改革试点高校，是中国顶尖学府之一。（由于学校非旅游场所，将由导游现场告知预约流程，自行预约入校参观。暑期大学以校方排期为准，如遇政策性原因参观不了则改为外观，敬请谅解！） 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 。温馨提示： 涉及黄金周、节假日、周末等西湖风景区大巴车禁止进入，客人需要换乘景区公交车，单趟10元/人，往返20元/人，包车200-400元/趟，限乘50个人，具体当天以景区安排为准，费用需客人自理，敬请谅解。如想深度游览西湖，可自理西湖游船55元/人：可观看三潭印月、湖心亭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衢州飞南宁
                <w:br/>
              </w:t>
            </w:r>
          </w:p>
          <w:p>
            <w:pPr>
              <w:pStyle w:val="indent"/>
            </w:pPr>
            <w:r>
              <w:rPr>
                <w:rFonts w:ascii="微软雅黑" w:hAnsi="微软雅黑" w:eastAsia="微软雅黑" w:cs="微软雅黑"/>
                <w:color w:val="000000"/>
                <w:sz w:val="20"/>
                <w:szCs w:val="20"/>
              </w:rPr>
              <w:t xml:space="preserve">
                早餐后，导游根据客人返程时间统一安排送衢州机场，返回南宁机场，抵达机场后，机场散团结束愉快行程！期待我们再次携手同游华东！（参考航班：以出团通知书为准）、 温馨提示：根据游客返程航班时间安排送机或火车站，如遇早班机则安 排打包早餐；游客视为自愿放弃当天所有行程。 参考航班：衢州-南宁14:25-17:00, G52673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全程商务酒店双人标准间，4晚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无锡：如家或者同档次
                <w:br/>
                用餐	全程供餐5早3正，早餐酒店内自助早，正餐8菜1汤（20元/人），10人一桌（一桌人数未满，菜式着情减少），不含酒水。
                <w:br/>
                交通	，南宁-衢州往返经济舱机票含税，华东当地空调旅游大巴车。（提示说明：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灵山景区</w:t>
            </w:r>
          </w:p>
        </w:tc>
        <w:tc>
          <w:tcPr/>
          <w:p>
            <w:pPr>
              <w:pStyle w:val="indent"/>
            </w:pPr>
            <w:r>
              <w:rPr>
                <w:rFonts w:ascii="微软雅黑" w:hAnsi="微软雅黑" w:eastAsia="微软雅黑" w:cs="微软雅黑"/>
                <w:color w:val="000000"/>
                <w:sz w:val="20"/>
                <w:szCs w:val="20"/>
              </w:rPr>
              <w:t xml:space="preserve">灵山电瓶车40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无锡灵山大佛</w:t>
            </w:r>
          </w:p>
        </w:tc>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2025-08-05T15:44:58+08:00</dcterms:created>
  <dcterms:modified xsi:type="dcterms:W3CDTF">2025-08-05T15:44:58+08:00</dcterms:modified>
</cp:coreProperties>
</file>

<file path=docProps/custom.xml><?xml version="1.0" encoding="utf-8"?>
<Properties xmlns="http://schemas.openxmlformats.org/officeDocument/2006/custom-properties" xmlns:vt="http://schemas.openxmlformats.org/officeDocument/2006/docPropsVTypes"/>
</file>