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（暑期）A16紫禁之巅：北京天津玩乐双飞六日游行程单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天安门广场—毛主席纪念堂—故宫深度游（含摆渡车+耳麦）—博物馆盲盒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【故宫深度游】(游览时间不少于3小时深度游),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提前为各位游客网上抢购门票，我司不保证绝对出票，敬请配合和理解。若因限流原因未能抢到故宫门票，可选择【恭王府】+【景山公园】或退故宫门票。
                <w:br/>
                【博物馆盲盒】（游览时间不少于1小时）随机开启一个科学知识、文化传承、艺术珍品、历史文物的博物馆盲盒。北京的博物馆，每一个都值得我们游览。（参考：奥运博物馆、首都博物馆、抗日战争纪念馆 、航空博物馆或其他博物馆）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颐和园—北京外国语大学—外观清华/北大—天坛公园（含圆丘坛、回音壁、祈年殿）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游览皇家祭天建筑群【天坛公园】（含圆丘坛、回音壁、祈年殿门票，游览时间1小时）坛始建于明永乐十八年（1420年）清乾隆、光绪时曾重修改建。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 等，祈谷坛内主要建筑有祈年殿、皇乾殿、祈年门等。
                <w:br/>
                【北京外国语大学】（游览时间不少于1小时）让我们一起走进【北京外国语大学】卓越外语教育，国际化视野和学术研究能力著称，是中国外交，翻译和国际领域的重要人才培育基地。
                <w:br/>
                1.学霸交流，传授学霸经验，外教、本校学霸担任活动导师，确保活动质量。
                <w:br/>
                2.语言学习、文化体验、能力提升等方面，满足学生多样化需求，学生穿博士服与学校留影。
                <w:br/>
                3.了解各个国家国旗和历史，激发学生对世界文化的兴趣，为学生提供与外教交流的机会，模拟外交官扮演活动，让学生体验外交礼仪和沟通技巧，提升英语表达能力。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不少于40分钟小时），游览作为津门十景之一，天津古文化街一直坚持“中国味，天津味，文化味，古味”经营特色，是天津老字号店民间手工艺品店的集中地。欣赏民间手工艺术绝活---泥人张、风筝魏、杨柳青年画。
                <w:br/>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【周邓纪念馆】（不少于40分钟）参观【周恩来邓颖超纪念馆】(周一闭馆） 如遇政策原因不开放时, 只参观外景 不做任何赔偿）
                <w:br/>
                【意大利风情街】（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【返程】于约定时间集合后，前往北京机场搭乘飞机返回南宁，结束本次紫禁城之旅。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1、住宿：全程入住5晚北京/天津酒店，住宿为双人标准间（如出现单男单女尽量协调拼住，如在不能调节的情况下敬请自补单房差）。参考酒店：汉庭连锁、如家连锁、七天连锁、速 8 连锁、格林豪泰、尚客优连锁或同档次其他连锁酒店。
                <w:br/>
                2、用餐：全程含5早4正（房费含热自助早，限含床一人一份，不吃不退）因南北方口味差异，若您对赠送的早餐不习惯可自行提前自备；全聚德60元/人+铜锅涮肉50元/人+正餐40元/人*2正，升级一餐全聚德烤鸭或便宜坊，老北京铜锅涮肉、京城五彩饺子宴（10-12人/围、如人数不足十人则菜品及菜量相对减少、正餐八菜一汤，不含酒水)
                <w:br/>
                3、机票：南宁=北京/天津往返机票、所列航班的基建燃油费，团队优惠机票不改不退不换。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2025-08-05T11:38:41+08:00</dcterms:created>
  <dcterms:modified xsi:type="dcterms:W3CDTF">2025-08-05T11:38:41+08:00</dcterms:modified>
</cp:coreProperties>
</file>

<file path=docProps/custom.xml><?xml version="1.0" encoding="utf-8"?>
<Properties xmlns="http://schemas.openxmlformats.org/officeDocument/2006/custom-properties" xmlns:vt="http://schemas.openxmlformats.org/officeDocument/2006/docPropsVTypes"/>
</file>