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7-8月-H06【悦享五星】华东五市+浙江大学+灵山大佛+宋城+海陆空夜景+双水乡（木渎+乌镇）双飞六日游行程单</w:t>
      </w:r>
    </w:p>
    <w:p>
      <w:pPr>
        <w:jc w:val="center"/>
        <w:spacing w:after="100"/>
      </w:pPr>
      <w:r>
        <w:rPr>
          <w:rFonts w:ascii="微软雅黑" w:hAnsi="微软雅黑" w:eastAsia="微软雅黑" w:cs="微软雅黑"/>
          <w:sz w:val="20"/>
          <w:szCs w:val="20"/>
        </w:rPr>
        <w:t xml:space="preserve">7-8月-H06【悦享五星】华东五市+浙江大学+灵山大佛+宋城+海陆空夜景+双水乡（木渎+乌镇）双飞六日游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JS1750389066Dt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【立标杆】 百年名校：东方剑桥【浙江大学】，了解浙大学习和生活，树立远大理想；
                <w:br/>
                【真精彩】 包含自费：价值850元【灵山胜景】【宋城景区+宋城千古情】【金茂大厦+黄浦江游船】
                <w:br/>
                【花心思】 新潮体验：三大夜景、三园林、两水乡、花样体验精彩纷呈；
                <w:br/>
                【夜精彩】 三大夜景：南京【夫子庙秦淮河夜景】、苏州【七里山塘街夜景】、无锡【南长街夜景】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车程约3.5小时），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当天行程结束，入住酒店休息！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
                <w:br/>
                ※温馨提示：
                <w:br/>
                1、中山陵需自行微信小程序预约，如约不上，则改游 玄武湖 或 老门东，导游可根据时间与行程灵活调整，敬请谅解！如遇周一闭馆，可在陵前广场、博爱坊、墓道、陵门前参观，敬请谅解！
                <w:br/>
                2、中山陵景区面积较大，为了不影响游客的游览时间，可根据个人体力自愿选择乘坐景区内小交通，不属于推荐自费项目，如需乘坐，费用自理。
                <w:br/>
                车赴“太湖明珠”无锡（车程约2.5小时），游览【文创季·禅韵·灵山圣境】（游览时间不少于1.5小时），参观高达88米的青铜释迦牟尼立像，欣赏万顷浩翰太湖风光；叹为观止--九龙灌浴，象征着“花开见佛”、“佛光普照”；游览国内首次集东阳木雕、敦煌壁画、扬州漆器、景泰蓝等中国众多千年文化遗产于一身，将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※温馨提示：
                <w:br/>
                1 、灵山圣境景区面积较大，为了不影响游客的游览时间，可根据个人体力自愿选择乘坐景区内小交通，不属于推荐自费项目，如需乘坐，费用自理。
                <w:br/>
                ※灵山大佛绝佳拍照机位推荐•Tips：
                <w:br/>
                1、胜境门楼：必打卡机位，整条灵山的中轴线尽在视觉延伸线上，大气磅礴、极具穿越感~
                <w:br/>
                2、佛手广场：可拍摄与大佛的合影，极具透视感，还可以和大佛手击掌哦~
                <w:br/>
                3、祥符禅寺山门：庙前微缩释迦牟尼佛和88米大佛“两佛伴行”经典场景、必打卡拍照点~
                <w:br/>
                4、杏坛广场：经典打卡机位，可以近距离拍到大佛全景以及佛教下的108级台阶~
                <w:br/>
                ● 赠送：【灵山·文创冰淇淋】 "佛手拈花，清凉一夏"，莲花造型雪糕，醇厚牛乳内芯，寓意“佛佑安康”。灵山一口甜，福运一整年~（参加自费赠送，赠送项目不参与无费用可退，敬请谅解！）。
                <w:br/>
                游览【南长街】（游览时间不少于40分钟）无锡的一条老街，南长街内的清名桥历史文化街区，是大运河畔典型江南水乡，被誉为"江南水弄堂，运河绝版地"。街区由南长街、京杭大运河无锡段、南下塘、伯渎港、大窑路一带等具有丰富历史文化底蕴的区域组成。街区以古运河为轴，由寺、塔、河、街、桥、窑、坊众多景观组成特色环境，构筑了独具风韵江南水弄堂。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东方威尼斯”—苏州（车程约1小时），游览世界文化遗产，游览“乾隆六次到过的地方”、姑苏城所在地【木渎古镇】（游览时间不少于1小时），游览苏州园林的杰出代表--【虹饮山房】，乾隆皇帝南巡游园听戏及下榻之处，江南私家园林和北方皇家园林的结合；江南名园之一、“苏州园林之翘楚”--【严家花园】，布局精巧，玲珑剔透，春景、夏景、秋景、冬景巧妙融在一园；圣旨珍藏馆--秀野园，幽深的小巷，古朴的石桥，感受水乡风貌。
                <w:br/>
                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车赴“人间天堂”—杭州（车程约3小时），参观东方剑桥之称【浙江大学】（参观时间不少于30分钟，小程序自行预约，如约不上则外观；改为参观上海复旦大学，具体预约为准，敬请谅解！），是一所具有悠久历史的全国重点大学，前身是求是书院成立于1897年，为中国人自己创办的高等学府之一。经过一百多年的建设与发展，学校已成为一所基础坚实、实力雄厚，特色鲜明，居于国内一流水平，在国际上有较大影响的研究型、综合型大学。是首批进入国家“211工程”和“985工程”建设的重点大学之一。感受中国高等学府里浓郁的学术气氛和人文精神，激发学习动力，树立远大理想。深入感受天之骄子的时代生活一角。
                <w:br/>
                走近【时尚＆智能＆卓越＆超前·AI科技机器人小镇】（参观时间不少于1小时），AI科技展馆参观互动体验，激发青少年对科学技术的想象力和兴趣。萧山机器人小镇是浙江省级特色小镇，雄踞钱塘江南岸。小镇位于萧山经济技术开发区，区域内装备制造业基础雄厚，机器人在各行业的应用已走在全省前列。萧山具有千亿元产值的装备制造业基础，为机器人的发展提供良好的产业生态。 
                <w:br/>
                游览“世界文化遗产”、“国家5A级景区”【西湖风景区】（游览时间不少于1小时），【苏堤春晓景区】西湖十景之一，苏堤是苏东坡任杭州刺史时所建造的纵贯整个西湖的长堤，步行于苏堤桥“映波桥”，湖光潋滟，倩影绰约，如画般展开的湖山胜景尽收眼底。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
                <w:br/>
                ※温馨提示：
                <w:br/>
                1、 周末及节假日西湖风景区会有交通管制，除公交车外，其他的车辆禁止进入西湖风景区，需要转乘公   交车进入景区，公交车为拼车，费用自理，具体当天以景区安排为准敬请谅解! 
                <w:br/>
                2、不含西湖景交（游船），如需乘坐游船，费用自理。
                <w:br/>
                杭州晚上游览【宋城景区】（观看表演及自由活动时间不少于1.5小时），宋城景区被评为“中国大陆人气较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-乌镇 -上海
                <w:br/>
              </w:t>
            </w:r>
          </w:p>
          <w:p>
            <w:pPr>
              <w:pStyle w:val="indent"/>
            </w:pPr>
            <w:r>
              <w:rPr>
                <w:rFonts w:ascii="微软雅黑" w:hAnsi="微软雅黑" w:eastAsia="微软雅黑" w:cs="微软雅黑"/>
                <w:color w:val="000000"/>
                <w:sz w:val="20"/>
                <w:szCs w:val="20"/>
              </w:rPr>
              <w:t xml:space="preserve">
                早餐后，车赴桐乡（车程约1.5小时），参观【桐乡吴越丝绸非遗技艺体验中心】或【千年江南绸韵·锦绣天地博览园】（参观时间不超过2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上海晚上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1、如遇台风或黄浦江潮汛等原因，导致停航无法安排黄浦江游船，则自动取消此项目（具体将根据当日
                <w:br/>
                现场情况而定），敬请谅解!
                <w:br/>
                2、如遇法定节假日或旅游旺季的影响，可能会出现排队时间过长而停止接待，则自动取消此项目（具体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南通 - 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车赴南通机场（车程约2小时），乘飞机返回南宁机场，结束愉快旅程！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1、【大交通】南宁-南通往返机票，含基建燃油税（特价机票一经出票后，不退不改不签不换）。
                <w:br/>
                2、【用车】当地空调旅游车（确保一人一正座，具体车型以实际出行人数而定，33 座以下车型均无行李箱）。
                <w:br/>
                3、【住宿】全程全程入住 4 晚当地酒店双人标准间+升级 1 晚当地酒店双人标准间，出现自然单间需
                <w:br/>
                补房差 450 元/人。行程中披露的参考酒店如遇节假日满房、政府征用酒店等情况，可能临时新增其他行程公
                <w:br/>
                示外酒店，敬请见谅！参考酒店如下：
                <w:br/>
                南京：宜必思酒店(南京谷里产业园店)、你好酒店(南京江宁大学城店)、溧水汉庭大学城店、南京石湫影视基地
                <w:br/>
                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 HOTEL(上海迪斯尼新场古镇店)、锦江之星品尚(上海国际旅游度假区惠南野生动物园店)、上海
                <w:br/>
                寰源大酒店、或同档次酒店；
                <w:br/>
                杭州：至格酒店（杭州西溪联胜路地铁站店）、德盛宾馆(杭州萧山机场新镇路地铁站店)、杭州凤皇雅岸国际假
                <w:br/>
                日酒店、或同档次酒店；
                <w:br/>
                升级 1 晚酒店：南京享家游居艺术酒店、维也纳国际酒店(南京板桥开发区店)、维也纳国际酒店(南京汤山
                <w:br/>
                温泉度假区店)或同档次酒店；苏州雅杰大酒店、苏州茉莉花酒店、苏州维也纳酒店或同档次酒店；杭州明日宾
                <w:br/>
                馆（杭州萧山机场店）、杭州怿铂酒店（北部软件园店）或同档次酒店；上海薪米国际酒店(上海浦东国际机场
                <w:br/>
                乐园度假区店)、维纳国际酒店（上海野生动物园浦东机场店）或同档次酒店；若出现单男单女，尽量安排三人间或拼房，如产生自然房差，旅行社与游客协商一致解决。
                <w:br/>
                4、【门票】：行程中所列景点首道门票（不含景点第二道小门票或园中园门票及其它消费），赠送景点不去不退。
                <w:br/>
                5、【用餐】：含 5 早 4 正，酒店含早餐，正餐 30 元/人/餐。（八菜一汤，十人一桌，人数不足十人，数量相
                <w:br/>
                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
                <w:br/>
                7、【儿童说明】：2-12 岁以下小孩（身高不超 1.2 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450 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
                <w:br/>
                通意外、当地政策、景点维修等。
                <w:br/>
                6、2-12 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1、中山陵景区面积较大，为了不影响游客的游览时间，可根据个人体力自愿选择乘坐景区内小交通，不属于推荐自费项目，如需乘坐，往返20元/人费用自理。
                <w:br/>
                2、灵山圣境景区面积较大，为了不影响游客的游览时间，可根据个人体力自愿选择乘坐景区内小交通，不属于推荐自费项目，如需乘坐，往返40元/人费用自理。
                <w:br/>
                3、周末及节假日西湖风景区会有交通管制，除公交车外，其他的车辆禁止进入西湖风景区，需要转乘公交车进入景区，公交车为拼车，单趟 10 元/人，往返 20 元/人，费用自理，具体当天以景区安排为准，敬请谅解!
                <w:br/>
                4、不含西湖景交（游船），如需乘坐游船，60 元/人费用自理。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1、本行程为优惠线路，老年证等证件不可用于购买门票！
                <w:br/>
                2、此团为广西人独立拼团，此线路够10人报名即可成团；如收客人数不足10人时，按签署的旅游合同  
                <w:br/>
                规定，经双方协商后客人同意选择延期出行、或更改线路出行，则旅行社不承担违约责任；如客人取消出行，则按旅游合同规定赔付相应的违约费用并退回客人所交团款。（请仔细阅读此条款）
                <w:br/>
                3、华东因进出港多，会根据实际航班情况经客人签字同意后对行程前后顺序、住宿城市进行调整，行程景点内容不变！ 航班时间以出团通知书为准！
                <w:br/>
                4、旅游大巴车凌晨两点至五点严禁上路，如遇飞机晚点导致凌晨一点后抵达，只能让导游带客人打车回酒店（属人力不可抗拒因素），费用由客人自行承担。
                <w:br/>
                5、行程中遇天气原因，航班取消，道路塌方等自然灾害人力不可抗拒因素，所产生的费用及损失由客人自理。
                <w:br/>
                6、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
                <w:br/>
                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2025-08-05T11:50:53+08:00</dcterms:created>
  <dcterms:modified xsi:type="dcterms:W3CDTF">2025-08-05T11:50:53+08:00</dcterms:modified>
</cp:coreProperties>
</file>

<file path=docProps/custom.xml><?xml version="1.0" encoding="utf-8"?>
<Properties xmlns="http://schemas.openxmlformats.org/officeDocument/2006/custom-properties" xmlns:vt="http://schemas.openxmlformats.org/officeDocument/2006/docPropsVTypes"/>
</file>