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萌萌哒 F2： 珠海长隆【双园同游】行程单</w:t>
      </w:r>
    </w:p>
    <w:p>
      <w:pPr>
        <w:jc w:val="center"/>
        <w:spacing w:after="100"/>
      </w:pPr>
      <w:r>
        <w:rPr>
          <w:rFonts w:ascii="微软雅黑" w:hAnsi="微软雅黑" w:eastAsia="微软雅黑" w:cs="微软雅黑"/>
          <w:sz w:val="20"/>
          <w:szCs w:val="20"/>
        </w:rPr>
        <w:t xml:space="preserve">F2线：珠海长隆海洋王国+宇宙飞船+港珠澳大桥动车4日游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GD17029779644D13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☆中山影视☆AAAAA级旅游景区，以孙中山先生的革命足迹，浓缩他在中国和世界各地从事革命活动的纪念地!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第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
                <w:br/>
                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长隆宇宙飞船位于珠海横琴长隆国际海洋度假区，紧邻世界排名第的海洋类主题公园——长隆海洋王国，是长隆集团历经12年倾力打造的又一全新巨作。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社会教育基地”、“中国侨联爱国主义教育基地”、“全国中、小学生爱国主义教育基地”等称号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晚珠海或坦州经济型酒店；每成人每晚一个床位，酒店住宿若出现单男单女，客人须补
                <w:br/>
                房差入住双人标间（产生自然单房需补房差）
                <w:br/>
                参考酒店：金棕榈酒店、华侨宾馆酒店、星城大酒店、中澳世纪、香海酒店、艺展国际、汇昌酒店等同档次酒店
                <w:br/>
                【用餐】：全程含 3 早 1正餐（正餐餐标50元/人每日早餐为客房赠送，不占床者不含早餐
                <w:br/>
                【保险】：旅行社责任险（不含个人意外险）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2025-08-05T03:02:16+08:00</dcterms:created>
  <dcterms:modified xsi:type="dcterms:W3CDTF">2025-08-05T03:02:16+08:00</dcterms:modified>
</cp:coreProperties>
</file>

<file path=docProps/custom.xml><?xml version="1.0" encoding="utf-8"?>
<Properties xmlns="http://schemas.openxmlformats.org/officeDocument/2006/custom-properties" xmlns:vt="http://schemas.openxmlformats.org/officeDocument/2006/docPropsVTypes"/>
</file>