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温德姆+旅拍.丽江大理双动5天（旅拍线）行程单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YN1746324776iI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南宁乘坐动车至丽江（无直达动车则中转乘车），我们将有专业工作人员接站，带您前往入住指定备选酒店休息和自由活动。
                <w:br/>
                温馨提示：当您入住酒店后，请稍作休息。尤其是初上高原的贵宾，请注意不要过量饮酒剧烈运动，丽江古城内商铺林立，商品繁多，请谨慎挑选，以防上当受骗。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丽江—超跑自驾环海或南诏风情岛（2选1游玩项目）-双廊古镇-生态廊道S湾—洱海骑行—花海吉普车旅拍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 乘车前往大理体验【超跑自驾环海】或者【南诏风情岛】（游玩项目二选一），报名时请确定好游玩项目：
                <w:br/>
                1：【超跑自驾环海自由行】(自驾体验时间约2小时左右)
                <w:br/>
                备注:
                <w:br/>
                ( 1：跑车车型均为4人座、如游客需要独立用车须补剩余座位费用，按照补100元一个空位计算，另如有游客无驾驶证可与有驾驶证的游客拼车:或自费150元请驾驶人员驾驶，2：如遇旺季堵车将根据现场实际情况调整自驾线路玩法，4：车型：奔驰、宝马、奥迪、野马、甲壳虫。)
                <w:br/>
                网红打卡自驾路线推荐:
                <w:br/>
                卧鹿山:豪华敞篷跑车手握方向盘含羞对视，背景是悬崖洞穴，老旧窗棱，苍山洱海浪漫故事。
                <w:br/>
                挖色码头，岸边废弃老船，水上森林里水鸟追逐落日的橘光。一声:醉美不过夕阳红爸妈乐，全家欢。
                <w:br/>
                七彩祥云托起海中小普陀岛的天宫祥瑞,闭眼清心感受观世音菩萨博爱的圣音，体验次灵魂和身体完全交融的奇妙。
                <w:br/>
                文笔村彩虹公路两边的枯藤老树轻摆出风的形状，道旁花的芬芳催动了婚纱情侣们乱蜜滚烫的呼吸。您驾乘的豪华超跑汽车和身边的家人，也早已成为别人暗自抢拍风景里的人。
                <w:br/>
                <w:br/>
                2：【南诏风情岛】
                <w:br/>
                乘坐洱海小游艇，登【南诏风情岛】。（赠送双廊电瓶车，赠送项目项目不用不退，游览时间约2小时）该岛四面环水，东靠佛教圣地鸡足山，北接石宝山，南连大理，西对苍山洱海，因占据着得天独厚的旅游资源，故素有“大理风光在苍洱 ，苍洱风光在双廊”之美誉。
                <w:br/>
                <w:br/>
                随后前往【双廊古镇】游览（游览时间不少于60分钟），是云南省省级历史文化名镇和“苍洱风光第YI镇”。镇域三面环山，一面临海。西跳苍山十九峰，门临洱海万倾碧波，东靠“佛教胜地”鸡足山，南接“蓬莱仙岛”小普陀。
                <w:br/>
                乘车至【洱海花海牧场】游览（游览时间不少于60分钟），一年四季花的海洋，唯美心怡，乘坐吉普车【吉普车旅拍】（以家庭为单位，每个家庭提供6张电子照片），后自行游览【洱海生态廊道】，沿途欣赏苍山洱海边的田园风光。大理网红点，游客自由拍照，沿途欣赏苍山洱海美景，在洱海生态廊道上，享受着“醉大理”的惬意生活。打卡【网红S湾】，这里是亲密接触洱海的好位置，这里我们还免费赠送【洱海边骑行】深度骑行感受洱海边的风景。
                <w:br/>
                游览结束后入住酒店。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大理古城—洋人街—丽江古城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（游览时间不少于120分钟）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享用营养餐包，乘车前往【丽江】，可自行游览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，结束后自己打车回酒店。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午餐：雪山营养餐包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束河古镇—古城旅拍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（游览时间不少于120分钟），束河古镇，纳西语称“绍坞”，因村后聚宝山形如堆垒之高峰，以山名村，流传变异而成，意为“高峰之下的村寨”，是纳西先民在丽江坝子中较早的聚居地之一，是茶马古道上保存完好的重要集镇。
                <w:br/>
                午餐后：客人可自行前往丽江古城体验【古城旅拍-换装秀】（提供每人一套服装换装拍摄，赠送每人6张精美电子版照片）一次民族融合与回归自然的展示。让镜头跟你一起记录你在路上真实的点滴和感动……（赠送项目不用不退）。
                <w:br/>
                今晚晚餐自理，游客可随喜好自费品尝当地特色小吃。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早餐后自由活动，后根据返程动车时间安排送站，乘坐动车返南宁火车站散团（无直达动车则中转乘车），结束愉快云南之旅！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住宿：全程4晚双人标准间酒店住宿，三人安排三人间或加床间（不提供自然单间，产生单房差由客人自理）；4晚单房差共300元/人；
                <w:br/>
                参考酒店：
                <w:br/>
                【第YI天】丽江酒店：慕伦朗格酒店、茹心禅院酒店、艾维亚丽呈酒店、吉祥圆酒店、金岛酒店、新天乐酒店、高球之家酒店（千古情店）、宏泰酒店、金恒酒店或同档次酒店
                <w:br/>
                【第二天】大理酒店：大理戴斯温德姆酒店、大理洱海公园浩枫温德姆酒店或同档次酒店
                <w:br/>
                【第三天】丽江酒店：慕伦朗格酒店、茹心禅院酒店、艾维亚丽呈酒店、吉祥圆酒店、金岛酒店、新天乐酒店、高球之家酒店（千古情店）、宏泰酒店、金恒酒店或同档次酒店
                <w:br/>
                【第四天】丽江酒店：博瑞 ，大恒•日照金山雪山全景花园智慧酒店(丽江古城祥和商业广场店)倍思丽，铂悦，心悦雅阁，曼格拉，爱这山酒店，华盛，高球之家（嘉和店、玉龙店），维嘉 ，吉钰，新凯达或同档次酒店
                <w:br/>
                备注：如遇特殊原因，不能安排备选酒店时，我社会安排同级别、同标准的其他酒店。
                <w:br/>
                门票：行程所列景点首道大门票；因产品资源大规模采购原因，无门票优免可退
                <w:br/>
                用餐：4早2正1餐包，正餐30/人，10人/桌，每桌10菜一汤；
                <w:br/>
                交通：南宁-丽江往返动车二等座票（无直过动车则中转乘车）；当地空调旅游大巴，确保一人一座，16人以上安排陆地头等舱2+1空调旅游大巴；
                <w:br/>
                导游：地接中文导游服务（接送站无导游，6人以下团队不安排导游，由司机兼向导服务），服务费50元/人；
                <w:br/>
                儿童：2-12岁儿童只含当地车位费、半餐。不占床位不含早，门票超高自理。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4、全程入住酒店产生的单房差300元/人；
                <w:br/>
                5、因旅游者违约、自身过错、自身疾病等自身原因导致的人身财产损失而额外支付的费用；
                <w:br/>
                6、儿童报价以外产生的其他费用需游客自理。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 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  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  云南地处边陲，个别地区设施与大都市相比存在较大差距，请您见谅并作好心理准备。
                <w:br/>
                5.  云南当地的特产有：翡翠、黄龙玉、手工制银、普洱茶、精油等。
                <w:br/>
                6.  行程中途经的休息站、加油站、公共卫生间等地停留，仅供休息和方便之用，游客购物为个人自主行为。
                <w:br/>
                7.  客人应妥善保管自己的行李物品（特别是现金、有价证券以及贵重物品等）。
                <w:br/>
                8、私自离团：客人在走行程过程中未经我社同意私自离团，后果自负，已产生的费用不退还。
                <w:br/>
                9、请客人认真填写旅行社意见反馈单，我社处理投诉凭客人意见单为准；
                <w:br/>
                10、云南酒店空调定时开放，具体情况根据当地的气候而定，烦请特别注意。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2025-05-15T06:58:03+08:00</dcterms:created>
  <dcterms:modified xsi:type="dcterms:W3CDTF">2025-05-15T06:58:03+08:00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