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广西各地发【纯玩江南】双飞六日游行程单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CWJN250516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广西各地-上海/南京
                <w:br/>
              </w:t>
            </w:r>
          </w:p>
          <w:p>
            <w:pPr>
              <w:pStyle w:val="indent"/>
            </w:pPr>
            <w:r>
              <w:rPr>
                <w:rFonts w:ascii="微软雅黑" w:hAnsi="微软雅黑" w:eastAsia="微软雅黑" w:cs="微软雅黑"/>
                <w:color w:val="000000"/>
                <w:sz w:val="20"/>
                <w:szCs w:val="20"/>
              </w:rPr>
              <w:t xml:space="preserve">
                指定时间在广西各地机场集合飞赴上海/南京，抵达后入住酒店。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如遇航班延误，导致接站人员需要长时间等待的而影响其后续工作时，游客自行前往酒店，费用自理。
                <w:br/>
                （ 备注：华东进出港口较多，在保证不减少景点和缩减游览时间的前提下，我社可能会对进出港口、住宿城市及景点游览顺序进行调整，具体航班时间以出团通知书为准）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上海—南京—扬州
                <w:br/>
              </w:t>
            </w:r>
          </w:p>
          <w:p>
            <w:pPr>
              <w:pStyle w:val="indent"/>
            </w:pPr>
            <w:r>
              <w:rPr>
                <w:rFonts w:ascii="微软雅黑" w:hAnsi="微软雅黑" w:eastAsia="微软雅黑" w:cs="微软雅黑"/>
                <w:color w:val="000000"/>
                <w:sz w:val="20"/>
                <w:szCs w:val="20"/>
              </w:rPr>
              <w:t xml:space="preserve">
                早餐后车赴南京（车程约4个小时、南京的客人早上自由活动，根据指定时间集合），游览【秦淮河-夫子庙商业街】（自由活动不少于90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后前往游览【中山陵】（游玩时间不少于90分钟）（电瓶车需自理，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周一孙中山陵寝关闭。不含中山陵景区小交通，如有需要敬请自理）温馨提示：如遇到因中山陵每日限流，如预约不进去，则改为游览【雨花台】或者【玄武湖】（二选一），导游可根据时间与行程灵活调整，敬请谅解！
                <w:br/>
                车赴扬州（车程约1.5小时）
                <w:br/>
                （如住扬州）赠送漫步扬州城里具有代表性的一条历史老街【东关街夜景】（自由活动不少于90分钟）：走在路上，不时能看到青砖灰瓦的盐商大院，美食与当地特产小玩意的集中，又给游客增添了逛街的乐趣，不愧为“扬州城里具有代表性的一条历史老街”。东关街东至古运河边，西至国庆路，全长1122米，其东端的东关古渡在唐朝是扬州繁华的码头，有了码头便发展出了商贸密集的街市东关街。现在的东关街依然维持着明清时的模样。自费品尝当地特色小吃！
                <w:br/>
                （如住南京，东关街夜景改为南京老门东夜景，依老屋而建的老门东历史文化街区,集中体现城南民居街巷、市井传统风貌。费用不增不减，谢谢理解！
                <w:br/>
                行程结束后入住酒店。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扬州/南京酒店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瘦西湖】（游玩时间不少于120分钟）：瘦西湖为湖上园林，坐落在扬州市西北，瘦西湖总面积103.7公顷，其中水面面积49.9?公顷，是重点风景名胜区——瘦西湖风景名胜区的核心部分窈窕曲折的湖道，串以长堤春柳、四桥烟雨、小金山、吹台、五亭桥、白塔、二十四桥、玲珑花界、熙春台、湖滨长廊、石壁流淙、静香书屋等两岸景点，俨然一幅天然秀美的国画长卷。湖面迂回曲折，迤俪伸展，仿佛神女的腰带，媚态动人。
                <w:br/>
                后车赴“太湖明珠”—无锡（约2小时），入园日期（每年逢3月-4月）游览【鼋头渚+太湖游船】（游玩时间不少于120分钟，景交自理）：鼋头渚风光，山清水秀，浑然天成，为太湖风景的精华所在。鼋渚春涛、走长春桥、包孕吴越等；【乘游船畅游太湖】：（视天气情况而定）欣赏湖光山色，饱览太湖之美，登三山仙岛，走会仙桥、“洞天福地”景区、大觉湾看烟波浩淼太湖，令人心旷神怡；无锡鼋头渚樱花谷内有3万多株、100个品种樱花树， 樱花节期间（预计每年3月中旬-4月下旬），樱花如云似霞、满树烂漫，春风轻拂、落樱飞舞，美不胜收。樱花盛开的日子，不用再远赴日本，樱花天堂，其实就在身旁。每年1-2月/5-12月,游览【灵山大佛】（游玩时间约150分钟）：观大型动态音乐群雕——九龙灌浴、抱佛脚、佛足坛、阿育王柱以及五印坛城。当灵山景区内《佛之诞》音乐奏响时，巨大的六片莲花瓣徐徐绽开，一尊高达7.2米全身鎏金的金身太子佛像，一手指天，一手指地，从莲花中缓缓升起，这时，九龙口中一齐喷射出数十米高的水柱，为太子佛像沐浴。顷刻间，广场四方鼓乐齐鸣，喷泉百态千姿。太子佛像在巨幅水幕中顺时针环绕一周，象征着“花开见佛”、“佛光普照”。参观第二届世界佛教论坛举办地—【灵山梵宫】。赠送价值50元/人【吉祥颂演出】（注意：如遇路上堵车造成错过演出时间或节假日停演及平时遇官方调整演出时间或临时关闭或特殊会议等特殊情况，取消费用不减，谢谢理解！）； 
                <w:br/>
                行程结束后入住酒店。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集合前往同里；游览“东方小威尼斯”国家5A级景点【同里古镇】（游览时间不少于90分钟）：集江南水乡、园林、古镇为一体，具有江南经典的小桥、流水、人家特色。游览世界文化遗产江南园林【退思园】，【嘉荫堂】，【崇本堂】，感受江南民俗“走三桥”（太平桥、吉利桥、长庆桥）；
                <w:br/>
                后集合前往水乡乌镇（车程约1小时）
                <w:br/>
                享用中餐后，游览【乌镇东栅】（游玩时间不少于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
                <w:br/>
                后集合前往“人间天堂”—杭州（约1.5小时）
                <w:br/>
                深度体验杭州【龙井茶园网红打卡】（游览时间不少于30分钟）：龙坞茶镇素有“千年茶镇、万担茶乡”的美誉，山水相依，茶山连绵，负氧离子浓度常年在4000个/cm3以上，是天然的大氧吧。人少，景美，文艺打卡地，外地人很少知道这里，是目前杭州热门打卡点；
                <w:br/>
                享用晚餐，品尝【乾隆御茶宴】（价值50元/人）：随餐赠送品尝龙井虾仁、西湖醋鱼等当地特色风味菜，餐后赠送品尝价值38元西湖龙井一杯。
                <w:br/>
                （提示：由于餐厅置身万亩茶园，有当地经营者会经常于餐厅推荐杭州龙井茶，请谨慎购买！）
                <w:br/>
                行程结束后入住酒店。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杭州西湖】（游玩时间约90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温馨提醒：涉及黄金周，节假日，周末，西湖风景区大巴车禁止进入，客人需要换乘景区公交车，费用自理，费用具体当天以景区安排为准，敬请谅解。
                <w:br/>
                游览【河坊街】（自由活动时间约120分钟）：河坊街位于吴山脚下，是清河坊的一部分，属于杭州老城区， 旧时，与中山中路相交得“清河坊四拐角”，自民国以来，分别为孔凤春香粉店、宓大昌旱烟、万隆火腿店、张允升帽庄四家各踞一角，成为当时远近闻名得区片。河坊街为杭州历史文化街区，街上具影响的有胡雪岩故居和朱炳仁铜雕艺术博物馆，成为此街的一大亮点。
                <w:br/>
                 集合前往“东方巴黎”—上海（约3小时）
                <w:br/>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行程结束后入住酒店休息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上海/南京—广西各地
                <w:br/>
              </w:t>
            </w:r>
          </w:p>
          <w:p>
            <w:pPr>
              <w:pStyle w:val="indent"/>
            </w:pPr>
            <w:r>
              <w:rPr>
                <w:rFonts w:ascii="微软雅黑" w:hAnsi="微软雅黑" w:eastAsia="微软雅黑" w:cs="微软雅黑"/>
                <w:color w:val="000000"/>
                <w:sz w:val="20"/>
                <w:szCs w:val="20"/>
              </w:rPr>
              <w:t xml:space="preserve">
                早餐后，车赴机场，统一时间安排送机返回广西各地，抵达广西各地机场后散团，结束愉快行程！期待我们再次携手同游华东！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交通：广西各地-南京往返经济舱机票，当地空调旅游车（5-55座）跟团期间的用车，按照实际参团人数安排交通车辆，座位次序为随机分配，不分先后，保证1人1正座，自由活动期间不包含用车；
                <w:br/>
                住宿标准：入住4晚维也纳旗下酒店标准双人间，扬州或杭州升级一晚酒店，成人每晚一个床位，以实际安排入住为准。
                <w:br/>
                参考酒店：
                <w:br/>
                <w:br/>
                南京、苏州、上海：维也纳旗下酒店
                <w:br/>
                <w:br/>
                扬州：扬州戴斯精选温德姆酒店或同档次；
                <w:br/>
                <w:br/>
                杭州：麦克达温德姆酒店、良渚雷迪森维嘉酒店、崇贤雷迪森维嘉酒店，居卡曼洲际酒店，临平温德姆酒店或同档次；
                <w:br/>
                <w:br/>
                若出现单男单女，尽量安排三人间或拼房，如产生自然房差，旅行社与游客协商一致解决。
                <w:br/>
                景点门票：行程内所列景点首道大门票，不含景区小门票和景区交通费用；
                <w:br/>
                旅游用餐：行程中含5早3正，酒店内含早餐，不用不退，正餐30元/人；杭州升级价值50元/人乾隆御茶宴。十人一桌八菜一汤，若不足10人一桌，则相应减少菜量；
                <w:br/>
                导游服务：当地导游服务费50元/人
                <w:br/>
                <w:br/>
                小童收费：2-11岁1.2米一下儿童，含大交通、含车位、含半价正餐；不占床位、不含早餐、不含门票，超高自理；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单房差450/人（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火车票费用。（7）人身旅游意外伤害险、航空保险，建议自行购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1.2M以下儿童免票；自愿选择参加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杭州宋城：1.2M以下儿童免票；自愿选择参加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“海陆空”上海夜景 登金茂大厦+黄浦江游船</w:t>
            </w:r>
          </w:p>
        </w:tc>
        <w:tc>
          <w:tcPr/>
          <w:p>
            <w:pPr>
              <w:pStyle w:val="indent"/>
            </w:pPr>
            <w:r>
              <w:rPr>
                <w:rFonts w:ascii="微软雅黑" w:hAnsi="微软雅黑" w:eastAsia="微软雅黑" w:cs="微软雅黑"/>
                <w:color w:val="000000"/>
                <w:sz w:val="20"/>
                <w:szCs w:val="20"/>
              </w:rPr>
              <w:t xml:space="preserve">
                浦江游船：1.3M以下儿童免票；
                <w:br/>
                超公里费用：1.3M以下儿童免；
                <w:br/>
                金茂大厦：90CM以下儿童免，90-130CM儿童 60/人
                <w:br/>
                自愿选择参加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中山陵景区小交通10元/人/趟，来回20元/人，如有需要敬请自理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鼋头渚景交</w:t>
            </w:r>
          </w:p>
        </w:tc>
        <w:tc>
          <w:tcPr/>
          <w:p>
            <w:pPr>
              <w:pStyle w:val="indent"/>
            </w:pPr>
            <w:r>
              <w:rPr>
                <w:rFonts w:ascii="微软雅黑" w:hAnsi="微软雅黑" w:eastAsia="微软雅黑" w:cs="微软雅黑"/>
                <w:color w:val="000000"/>
                <w:sz w:val="20"/>
                <w:szCs w:val="20"/>
              </w:rPr>
              <w:t xml:space="preserve">公交车自理5元/人或观光车自理25元/人，以实际产生费用为准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西湖公交车</w:t>
            </w:r>
          </w:p>
        </w:tc>
        <w:tc>
          <w:tcPr/>
          <w:p>
            <w:pPr>
              <w:pStyle w:val="indent"/>
            </w:pPr>
            <w:r>
              <w:rPr>
                <w:rFonts w:ascii="微软雅黑" w:hAnsi="微软雅黑" w:eastAsia="微软雅黑" w:cs="微软雅黑"/>
                <w:color w:val="000000"/>
                <w:sz w:val="20"/>
                <w:szCs w:val="20"/>
              </w:rPr>
              <w:t xml:space="preserve">涉及黄金周，节假日，周末，西湖风景区大巴车禁止进入，客人需要换乘景区公交车，单趟5元/人，往返10元/人，具体当天以景区安排为准，敬请谅解。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
                <w:br/>
                事项 1、行程中所列时间为参考时间，在保证景点不减少的情况下，旅行社根据行程调整景点、住宿的先后顺序及时间调整，调整顺序需要全团客人签字确认；以上城市之间的行程及景点时间有可能互调，如遇国家政策性原因或塌方、台风、塞车延误等不可抗力因素造成无法游览，只负责退还本社的优惠门票，不承担由此造成的其它损失。赠送项目门票或免费的景点费用不退，所产生的经济损失由客人自理；
                <w:br/>
                2、游客报名后因故不能参加本次旅游，所造成机票或其他大交通和当地地接损失费用由客人承担。团队行程开始后游客因个人原因自行离队或临时自愿放弃游览、用餐、住宿等，视为自动放弃；离团后，所发生的一切后果由客人自行承担；
                <w:br/>
                3、持有军官证、残疾证等证件的游客在所有景区出示相关证件后产生免票的，仅退还行程中所含景点旅行社折扣价，由导游现退给客人；旅行社套票购买
                <w:br/>
                4、请勿在我公司指定的购物点外购买商品，如遇问题，游客自行承担责任。
                <w:br/>
                5、由于有关环保法律和政策要求，自由活动期间旅游大巴停运，期间可能不会开放车内空调或暖气。
                <w:br/>
                6、机票证件：游客请凭有效身份证件报名旅游：报名请提供“身份证复印件”（若无，请提供清晰拍照，请勿斜拍），根据民航总局的有关规定，游客所提供的机票姓名与其有效身份证件上的姓名必须一致，因游客提供信息错误造成不能登机，游客自行承担责任；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散拼行程，因客源地不同，往返大交通抵达和离开时间也不同，游客之间由此会出现相互间的等待现象，敬请谅解和配合导游安排；
                <w:br/>
                7、据铁道部规定：火车站实行100%实名制验证验票，对于“车票、证件、乘车人”不一致的，将拒绝其进站上车，为避免影响旅客正常出行，请旅客严格执行车票的实名制规定，凭乘车人的有效身份证件购票，乘车。所以游客所提供的姓名和证件号与其有效身份证件上的姓名证件号必须一致，因游客提供信息错误造成不能上车产生的一切损失，游客自行承担责任；报名后请尽快前往火车票代售点或火车站携带本人二代身份证进行验证！2015 年 8 月 1 号起火车票退票需用原件，复印件一律无效。火车须知：由于火车票实行实名制已全国联网，售票系统自动生成铺位/座位，所有火车票均为随机出；故无法保证任何游客（包括夫妻，一家人等非常亲密的关系）在火车上的车厢、铺位，若在已出票的情况下退团，请客人自行承担一切损失费。
                <w:br/>
                8、旅行社不接受被列入失信被执行人报名旅游，请确保自己不是失信人再报名，如因失信人导致出不了机票等问题所产生的机票和地接等损失由客人自行承担，请自行前往“全国法院失信被执行人名单信息公布与查询平台”查询！失信人查询网址：http://zxgk.court.gov.cn/。
                <w:br/>
                9、景区内的娱乐设施为景区自有项目，不属于旅行社推荐的自费项目，可根据自身情况选择参加。行程中途经的很多场所（如：景区、酒店、餐厅、火车站等）内部都设有购物性的商店；此类均不属于旅行社安排，我社对其商品质量无法担保，请游客慎重选择！
                <w:br/>
                10、遇政策性调价或人力不可抗拒因素（如航班延误等）所产生费用由客人自理。
                <w:br/>
                11、华东地区在严打,请各位游客晚上不要与陌生人出行或前往当地出租车、黄包车司机推荐的消费场所消费，避免悲剧重演；
                <w:br/>
                12、在酒店卫生间内洗漱时，一定要垫好防滑垫，以免滑倒受伤；
                <w:br/>
                13、我社对本行程具有解释权。
                <w:br/>
                14、确保身体健康，保证自身条件能够完成行程；未成年人报名（18岁以上）必须有成年人作为监护人陪同方可参团。超过65岁以上老人，须签健康免责证明，70岁以上老人须签健康免责证明并且有25-55岁之间家属陪同方可参团。（为安全着想，如无家属陪同不建议参团，请谅解！）如游客感觉身体不适，请马上告知导游，有心肺脑血管病听视力障碍的，不宜长途旅行的，有病史和身体残障的，均不适合参加；任何隐瞒造成的后果由旅游者自行承担。
                <w:br/>
                15、我社会对接待质量进行随时监控，请谅解散客拼团局限性，并就接待质量问题及时与我社沟通，以便及时协助解决；如在行程中对我们的服务及接待标准有异议，请在当地提出沟通解决；旅游者在离团前，请旅游者认真客观填写《旅游接待质量反馈表》
                <w:br/>
                16、此线路够5人报名即可成团；如收客人数不足5人时，本公司会提前3天通知，客人可选择延期出发、更改线路出行、或我社退回所交团款，我社不承担违约责任。
                <w:br/>
                温馨
                <w:br/>
                提示 ★请贵宾确认自身健康状况适合此次行程。在临行前应考虑自身身体状况，必要时旅行前征得医生同意，方可启程。
                <w:br/>
                ★江南菜品以清淡为主，如个人口味较重，可酌情携带爽口小菜；
                <w:br/>
                ★为响应国家号召，酒店不得主动提供客房一次性日用品，如牙刷、梳子、浴擦、剃须刀、指甲锉、鞋擦等。请客人出行前自行备好，谢谢支持绿色环保；使用酒店物品时，请看清是否免费使用。退房时自行结清房间提供的饮料、食品、洗涤和长途电话费用。
                <w:br/>
                ★上海不可以随意丢弃垃圾，必须垃圾分类，如随意丢弃和乱扔垃圾、垃圾不分类投掷垃圾桶会被环保监督员罚款，请提醒客人自觉遵守 支持绿色环保，谢谢！
                <w:br/>
                ★抵达景区后，请谨记集合地点、时间、所乘游览的巴士车牌号。听取当地导游有关安全提示和忠告，应预防意外事故和突发性疾病的发生。在景区参观游览时，请听从导游的安排，不要擅自离队，如果迷失方向，应打电话求救、求助，千万不要着急。旅游期间财物请随身保管，车上不可放贵重物品。
                <w:br/>
                ★请游客出发前根据旅游地天气情况准备适宜出行的衣物、鞋子、雨具等；
                <w:br/>
                ★请游客依照个人习惯带适量常用药品、护肤用品（防嗮、保湿）等；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2025-05-15T17:44:35+08:00</dcterms:created>
  <dcterms:modified xsi:type="dcterms:W3CDTF">2025-05-15T17:44:35+08:00</dcterms:modified>
</cp:coreProperties>
</file>

<file path=docProps/custom.xml><?xml version="1.0" encoding="utf-8"?>
<Properties xmlns="http://schemas.openxmlformats.org/officeDocument/2006/custom-properties" xmlns:vt="http://schemas.openxmlformats.org/officeDocument/2006/docPropsVTypes"/>
</file>