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漫调双城记 澳大利亚一地经典8日游行程单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ADLY1738810185D7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澳大利亚</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澳大利亚一地双城，享受墨尔本悉尼慢节奏生活</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各地/上海 上海/悉尼
                <w:br/>
              </w:t>
            </w:r>
          </w:p>
          <w:p>
            <w:pPr>
              <w:pStyle w:val="indent"/>
            </w:pPr>
            <w:r>
              <w:rPr>
                <w:rFonts w:ascii="微软雅黑" w:hAnsi="微软雅黑" w:eastAsia="微软雅黑" w:cs="微软雅黑"/>
                <w:color w:val="000000"/>
                <w:sz w:val="20"/>
                <w:szCs w:val="20"/>
              </w:rPr>
              <w:t xml:space="preserve">
                乘联运航班抵达上海，于下午14：00在上海浦东国际机场指定地点集合出发，乘机飞往澳大利亚——悉尼，夜宿机上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抵达后游览：
                <w:br/>
                【海德公园】（约15分钟）对于仅200多年历史的澳洲来说，应该是一个相当古老的公园。作为伦敦式样的典范，那大片洁净的草坪，百年以上的参天大树，柔和的丘陵和亚奇伯德喷泉，都是游人们流连忘返的地方。
                <w:br/>
                【圣玛利亚大教堂】（外观15分钟）悉尼天主教社区的精神家园。天主教堂的旧址。大教堂是由当地的砂岩建成，“哥特式”的建筑风格是欧洲中世纪大教堂的建筑遗风。它始建于1821年，而天主教神父正式来到澳大利亚是在1820年，因此圣玛利亚大教堂又被称为澳大利亚天主教堂之母“Mother Church of Australian  Catholicism”。
                <w:br/>
                【悉尼歌剧院】（外观约5分钟 ）是澳大利亚全国表演艺术中心。又称海中歌剧院。它矗立在新南威尔士州首府悉尼市贝尼朗岬角上，紧挨着海港大桥的一块小半岛上，三面环海，建筑造型新颖奇特、雄伟瑰丽，外形犹如一组扬帆出海的船队，也像一枚枚屹立在海滩上的洁白大贝壳，与周围海上的景色浑然一体。
                <w:br/>
                【悉尼鱼市场】（1小时起）这里是南半球偌大的海鲜交易市场，供应每天从海上打捞回来的新鲜食材，随处可见明亮卫生的加工即食店铺和日式料理店以及澳式炸鱼薯条店，也有亚洲风味的快餐供您选择，今日午餐自理，您可自由选择品尝各种美食。
                <w:br/>
                【悉尼新南威尔士州美术馆】（约30分钟）：建于1874年，是澳洲国内三大美术馆之一，陈列着澳洲境内的艺术作品，馆内主要展出的是澳大利亚各个时期的美术作品，也有印象派大师和亚洲的美术作品。
                <w:br/>
                【悉尼海港大桥】（外观约5分钟）早期悉尼的代表建筑，它像一道横贯海湾的长虹，巍峨俊秀，气势磅礴，与悉尼歌剧院隔海相望，成为悉尼的象征。
                <w:br/>
                【麦考里夫人椅子】（15分钟）为了纪念澳洲第四任总督拉克伦·麦考利的夫人而由工匠雕刻的。由岩石切割而成,是悉尼的特色景点。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晚餐：特色自助餐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Macquarie Park或Mercure Parramatta或Mercure Bankstown或类次档次酒店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悉尼-杰维斯湾-悉尼
                <w:br/>
              </w:t>
            </w:r>
          </w:p>
          <w:p>
            <w:pPr>
              <w:pStyle w:val="indent"/>
            </w:pPr>
            <w:r>
              <w:rPr>
                <w:rFonts w:ascii="微软雅黑" w:hAnsi="微软雅黑" w:eastAsia="微软雅黑" w:cs="微软雅黑"/>
                <w:color w:val="000000"/>
                <w:sz w:val="20"/>
                <w:szCs w:val="20"/>
              </w:rPr>
              <w:t xml:space="preserve">
                【杰维斯湾浪漫海豚之旅】（1小时起）杰维斯湾位于悉尼以南150公里，是一个南北16公里长，东西10公里宽的天然港。延绵漫长的海岸线，星星点点的民居别墅散落在绿林荫影中，蔚蓝宽阔的大海一望无际，碧波荡漾，欢乐的海鸥在空中自由飞翔，犹如仙境一般。由于常有野生海豚出没，也称海豚湾。这是一个富有魅力的纯净世界，在这里有新鲜的空气、明媚的阳光、湛蓝的天空、美丽的景色、洁白的沙滩、乖巧的澳洲动物、可爱的海洋精灵、精彩的出海体验。我们将搭乘获得超过30个旅游行业奖项、拥有22年丰富的运营经验、杰维斯湾知名的游船公司的Dolphin Watch Cruises游船，展开观看观海豚之旅。
                <w:br/>
                【白沙滩】（约15分钟）下船后前往杰维斯湾天然白沙滩，这里的沙子如奶粉一般细腻。
                <w:br/>
                【贝利小镇】（约15分钟）前往享有“树林之镇”美誉的贝利Berry小镇。这个海岸线边的历史小镇充满了各种具有乡村风味的糕点店、糖果店以及特色礼品和古董店。
                <w:br/>
                【Sea Cliff Bridge】（约10分钟）是蓝色海洋路漂亮且别具特色的一段，是一座依傍陡峭悬崖建造的长达 665 米的架空天桥，您可在阵阵的海风中俯瞰海滨公路、卧龙岗及太平洋的壮阔景色； 这里茫茫的大海，恬静的海湾，绿色的山峦，金色的沙滩，蜿蜒的海滨公路，组成了一幅优美的风景画。
                <w:br/>
                【Kiyama灯塔】（约10分钟）古老的灯塔耸立在山岗上，小小的山坡绿草如茵，环境十分优美宁静。灯塔、山峦、海湾、绿地静静的融合在了一起，仿佛置身在古老的油画之中。
                <w:br/>
                【Kiyama天然喷水柱】（约10分钟）沿岸岩石由于海浪长期侵蚀而穿透出整个岩洞，随着潮汐起落海浪拍打礁石，从岩洞中可喷出高达百尺的水柱，当海水从东南面的海洋涌进，便会形成高达 60 米的天然水柱。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午餐：澳式牛排餐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Macquarie Park或Mercure Parramatta或Mercure Bankstown或类次档次酒店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悉尼-蓝山-悉尼
                <w:br/>
              </w:t>
            </w:r>
          </w:p>
          <w:p>
            <w:pPr>
              <w:pStyle w:val="indent"/>
            </w:pPr>
            <w:r>
              <w:rPr>
                <w:rFonts w:ascii="微软雅黑" w:hAnsi="微软雅黑" w:eastAsia="微软雅黑" w:cs="微软雅黑"/>
                <w:color w:val="000000"/>
                <w:sz w:val="20"/>
                <w:szCs w:val="20"/>
              </w:rPr>
              <w:t xml:space="preserve">
                【蓝山国家公园】（约1小时 ）坐落在新南威尔士州境内，位于悉尼以西104公里处，2000年被列入自然类世界遗产，全地区生长着庞大的原始丛林和亚热带雨林，有90种不同品种的尤加利树及超过400 种的动物种类。整个景区的空气中弥漫着由桉树树脂挥发出的蓝光，蔚为奇观，每年吸引着大量游客来访。蓝山山脉中有很深的森林覆盖的峡谷，也有激流瀑布和陡直的峭壁，是丛林远足，游泳，观鸟等室外活动的好去处。
                <w:br/>
                【三姐妹峰】（15分钟）蓝山的中心点是卡顿巴，观光点有辽阔的丛林景观、峡谷、瀑布，壮观的石柱群，以及位于回声谷(Echo Point)的三姐妹峰，三姐妹峰是蓝山的标志。
                <w:br/>
                【蓝湖】（10分钟）20世纪初是为蒸汽机车提供水源的人工湖，现在是澳洲家庭们聚餐烧烤的理想场所。湖边风景秀丽，可漫步湖边，切身感受下湖边美景。
                <w:br/>
                【鲁拉小镇】（30分钟）蓝山脚下的童话小镇，这里独具当地特色的房屋，小商店，甚至沿途的民居，都是一道美丽的风景。鲁拉小镇以精巧的建筑及艺术气氛闻名，这里有很多美丽的画廊、书店及幽静的咖啡馆和茶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Macquarie Park或Mercure Parramatta或Mercure Bankstown或类次档次酒店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早餐后可自由活动，自由活动期间请注意个人人身财产安全。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Macquarie Park或Mercure Parramatta或Mercure Bankstown或类次档次酒店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悉尼/墨尔本
                <w:br/>
              </w:t>
            </w:r>
          </w:p>
          <w:p>
            <w:pPr>
              <w:pStyle w:val="indent"/>
            </w:pPr>
            <w:r>
              <w:rPr>
                <w:rFonts w:ascii="微软雅黑" w:hAnsi="微软雅黑" w:eastAsia="微软雅黑" w:cs="微软雅黑"/>
                <w:color w:val="000000"/>
                <w:sz w:val="20"/>
                <w:szCs w:val="20"/>
              </w:rPr>
              <w:t xml:space="preserve">
                【联邦广场】【菲兹路易公园】【库克船长小屋（外观）】（约30分钟）位于市中心的菲兹路易公园里，这是一幢古老沧桑的小屋。1728年詹姆斯•库克就出生在英国约克夏郡的这座小屋里。1934年当建市100周年大庆时，澳洲的实业家拉塞尔爵士出资800英镑，将库克船长在英国的故居买下，作为礼物送给当地市民。
                <w:br/>
                【圣派翠克大教堂】（外观15分钟）是南半球高大的天主教堂。这座哥特式建筑风格的大教堂，大部分用青石建成，由英籍建筑师华岱负责设计。1897年 10月教堂正式启用，但教堂三座尖塔直到1939年才完成。尖塔高度105.8米，教堂纵深92.25米。教堂中的彩绘玻璃窗户和巨大的风管琴都很值得观赏。
                <w:br/>
                【皇家植物园】（约30分钟）皇家植物园的历史十分悠久，1845年当时的维州是新州殖民地管辖的一个被称为菲利浦海湾的地区。到了1848年植物园正式建成对市民开放，成为澳洲历史上早期的国立植物园。
                <w:br/>
                【维多利亚国家美术馆（闭馆日除外）】（约30分钟）维多利亚国家美术馆(National Gallery of Victoria)，蓝色的城楼倒映在水中,成为一种别致的景色。具有匠心的是大门,大门是用玻璃镜制成的屏墙,清水不断沿玻璃镜倾泻而下,好像形成一挂迷迷蒙蒙的瀑布。馆中收藏着来自澳大利亚、土著、亚洲、欧洲及前哥伦比亚时代的艺术珍品。
                <w:br/>
                【涂鸦街】（约15分钟）当地有一处充满了浓浓艺术气息的街区-涂鸦街，街头艺术正成为吸引游客的景观之一。街巷常常游客成群，职业摄影师以至结婚派对都来把这些画在粗粝墙面上的彩色壁画当作照片的背景。
                <w:br/>
                【环城有轨电车体验】（约10分钟）有轨电车赋予这个城市独特的个性，提供了一种了解城市和城市中心区的观光方式。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Travelodge Hotel Docklands或Mercure Albert Park或Mercure North Melbourne或类次档次酒店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早餐后可自由活动，自由活动期间请注意个人人身财产安全。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Travelodge Hotel Docklands或Mercure Albert Park或Mercure North Melbourne或类次档次酒店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墨尔本/上海  上海/各地
                <w:br/>
              </w:t>
            </w:r>
          </w:p>
          <w:p>
            <w:pPr>
              <w:pStyle w:val="indent"/>
            </w:pPr>
            <w:r>
              <w:rPr>
                <w:rFonts w:ascii="微软雅黑" w:hAnsi="微软雅黑" w:eastAsia="微软雅黑" w:cs="微软雅黑"/>
                <w:color w:val="000000"/>
                <w:sz w:val="20"/>
                <w:szCs w:val="20"/>
              </w:rPr>
              <w:t xml:space="preserve">
                早搭乘国际航班返回上海，抵达后转乘联运航班回到各自的城市机场，结束愉快而难忘的澳大利亚之旅。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1．签证：ADS团队旅游签证费用；澳大利亚签证为ADS团队电子签证；
                <w:br/>
                2．机票：往返团队经济舱国际段及境外内陆段经济舱机票和广西区域起止的联运机票，包含机场建设费,离境税；
                <w:br/>
                3．餐食：
                <w:br/>
                行程中所列餐食的用餐标准如下：
                <w:br/>
                ①早餐为酒店内自助早餐或打包盒，如客人因自身原因放弃用餐，餐费不退；如遇早航班，早餐一般安排为打包盒或机场快餐， 视具体航班时间情况而定；
                <w:br/>
                ②午晚餐为中式六菜一汤；桌餐为10-12人一桌（自助餐及特色餐除外）；
                <w:br/>
                ③行程中未列及餐食的，以飞机餐为准，飞机餐食标准以各航空公司规定为准；
                <w:br/>
                ④根据国际航班团队搭乘相关规定，团队通常须提前3-3.5小时到机场办理登机手续，因此国际段航班在当地时间下午15点前（含15点），晚间21点前（含21点）起飞的，行程均不含午餐或晚餐；
                <w:br/>
                ⑤境外短程的VA/JQ/TT航机上的酒水及小食品均须另付费；
                <w:br/>
                ⑥清真餐请于出票前向旅行社说明，国际段航班可提供清真餐饮，内陆航班及当地餐饮则很难特殊为您安排，敬请谅解。（澳大利亚团餐大多以牛肉和鱼肉为主）。
                <w:br/>
                4．酒店：
                <w:br/>
                ①行程中酒店均为当地酒店评定标准的4星级酒店双标间或公寓式酒店（个别地区除外）；澳大利亚为度假旅游胜地，会有公寓式酒店住宿；为方便带小孩子的家庭旅行，当地酒店双标间及三人间均会有大小床现象，不便之处，敬请谅解。遇散客拼团，若团队出现单间我社有权安排领队调整夫妻及亲属分住或三人间，单人报名有住三人间的可能。根据地接社相关规定12岁以上儿童必须占床，12岁以下儿童可以选择是否占床，如不占床，请游客提前说明，具体费用根据所报团队情况而定。
                <w:br/>
                ②澳大利亚提倡环保，所以部分酒店无空调设备；
                <w:br/>
                ③澳大利亚大多城市均由卫星城组成，城区较大，酒店不一定都在市中心区域，请谅解。 由于近期澳大利亚会议、赛事等较多，终以地接社安排为准.
                <w:br/>
                5. 用车标准：
                <w:br/>
                人数	车型
                <w:br/>
                10-12人	12-14座车
                <w:br/>
                13-19人	21座车
                <w:br/>
                20-23人	25座车
                <w:br/>
                24-28人	30座车
                <w:br/>
                29-31人	33座车
                <w:br/>
                32人以上	35-40座车
                <w:br/>
                6、服务：上海起止领队兼澳大利亚地接服务费 1400元/人；澳大利亚地接司机服务费600元/人
                <w:br/>
                7、行程中的景区门票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2、计划外行程费用及酒店内个人消费；
                <w:br/>
                3、境外消费税（G.S.T.）及出入境个人物品海关征税；
                <w:br/>
                4、全程单间差；
                <w:br/>
                5、行李超重的托运费；
                <w:br/>
                6、因交通延阻、罢工、天气、飞机故障、航班取消或更改等不可抗力原因导致的额外费用；
                <w:br/>
                7、旅游意外险（建议客人自行购买）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名称：PTC travel
                <w:br/>
                地址：1085 Burwood North NSW 2134  
                <w:br/>
                联系人：Yuki  13681285526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2025-05-09T13:54:38+08:00</dcterms:created>
  <dcterms:modified xsi:type="dcterms:W3CDTF">2025-05-09T13:54:38+08:00</dcterms:modified>
</cp:coreProperties>
</file>

<file path=docProps/custom.xml><?xml version="1.0" encoding="utf-8"?>
<Properties xmlns="http://schemas.openxmlformats.org/officeDocument/2006/custom-properties" xmlns:vt="http://schemas.openxmlformats.org/officeDocument/2006/docPropsVTypes"/>
</file>