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超值英伦·纯英巴斯双学府10天行程单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YG1733879341SL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上海-曼彻斯特-温德米尔湖区-苏格兰小镇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英国小镇-约38KM-约克-约262KM-剑桥-约98KM-伦敦
                <w:br/>
              </w:t>
            </w:r>
          </w:p>
          <w:p>
            <w:pPr>
              <w:pStyle w:val="indent"/>
            </w:pPr>
            <w:r>
              <w:rPr>
                <w:rFonts w:ascii="微软雅黑" w:hAnsi="微软雅黑" w:eastAsia="微软雅黑" w:cs="微软雅黑"/>
                <w:color w:val="000000"/>
                <w:sz w:val="20"/>
                <w:szCs w:val="20"/>
              </w:rPr>
              <w:t xml:space="preserve">
                酒店早餐后，乘车前往英国的历史古城之一【约克】，这座古老的城镇以其古朴优雅的英伦气质，丰富的历史旅游资源使其成为英格兰第二大旅游城市，吸引了众多游人到此观光。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英国小镇-巴斯-拜伯里小镇-埃文河畔斯特拉福德-英国小镇
                <w:br/>
              </w:t>
            </w:r>
          </w:p>
          <w:p>
            <w:pPr>
              <w:pStyle w:val="indent"/>
            </w:pPr>
            <w:r>
              <w:rPr>
                <w:rFonts w:ascii="微软雅黑" w:hAnsi="微软雅黑" w:eastAsia="微软雅黑" w:cs="微软雅黑"/>
                <w:color w:val="000000"/>
                <w:sz w:val="20"/>
                <w:szCs w:val="20"/>
              </w:rPr>
              <w:t xml:space="preserve">
                早餐后，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英国小镇-柴郡奥克斯购物村-曼彻斯特
                <w:br/>
              </w:t>
            </w:r>
          </w:p>
          <w:p>
            <w:pPr>
              <w:pStyle w:val="indent"/>
            </w:pPr>
            <w:r>
              <w:rPr>
                <w:rFonts w:ascii="微软雅黑" w:hAnsi="微软雅黑" w:eastAsia="微软雅黑" w:cs="微软雅黑"/>
                <w:color w:val="000000"/>
                <w:sz w:val="20"/>
                <w:szCs w:val="20"/>
              </w:rPr>
              <w:t xml:space="preserve">
                早餐后，乘车前往英国较大的奥特莱斯-【柴郡奥克斯购物村】Cheshire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D2苏小：DOUBLETREE BY HILTON QUEENSFERRY 或同档次
                <w:br/>
                D3英小：LEONARDO HOTEL LEEDS   或同档次
                <w:br/>
                伦敦：RENAISSANCE LONDON HEATHROW   或同档次
                <w:br/>
                D6英小Swindon：  或同档次
                <w:br/>
                D7英小Stoke：  或同档次
                <w:br/>
                曼彻斯特：   或同档次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5.全程专业领队兼导游；1200元/人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13，强烈客人自行购买旅游意外保险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船游欣赏孕育了伟大诗人的湖光山色。含停车费、船票、服务费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体验英国工业革命具代表性的蒸汽小火车游览湖区。（冬季不运营）含车费、服务费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2025-08-02T09:42:21+08:00</dcterms:created>
  <dcterms:modified xsi:type="dcterms:W3CDTF">2025-08-02T09:42:21+08:00</dcterms:modified>
</cp:coreProperties>
</file>

<file path=docProps/custom.xml><?xml version="1.0" encoding="utf-8"?>
<Properties xmlns="http://schemas.openxmlformats.org/officeDocument/2006/custom-properties" xmlns:vt="http://schemas.openxmlformats.org/officeDocument/2006/docPropsVTypes"/>
</file>